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9C" w:rsidRPr="0091704C" w:rsidRDefault="0010630F" w:rsidP="0010630F">
      <w:pPr>
        <w:pStyle w:val="NoSpacing"/>
        <w:jc w:val="center"/>
        <w:rPr>
          <w:rFonts w:cs="Times New Roman"/>
          <w:sz w:val="20"/>
          <w:szCs w:val="20"/>
        </w:rPr>
      </w:pPr>
      <w:r w:rsidRPr="0091704C">
        <w:rPr>
          <w:rFonts w:cs="Times New Roman"/>
          <w:sz w:val="20"/>
          <w:szCs w:val="20"/>
        </w:rPr>
        <w:t>Communication Strategy and Synchronization</w:t>
      </w:r>
    </w:p>
    <w:p w:rsidR="0010630F" w:rsidRPr="0091704C" w:rsidRDefault="0010630F" w:rsidP="0010630F">
      <w:pPr>
        <w:pStyle w:val="NoSpacing"/>
        <w:jc w:val="center"/>
        <w:rPr>
          <w:rFonts w:cs="Times New Roman"/>
          <w:sz w:val="20"/>
          <w:szCs w:val="20"/>
        </w:rPr>
      </w:pPr>
      <w:r w:rsidRPr="0091704C">
        <w:rPr>
          <w:rFonts w:cs="Times New Roman"/>
          <w:sz w:val="20"/>
          <w:szCs w:val="20"/>
        </w:rPr>
        <w:t>U.S. Africa Command, Stuttgart Germany</w:t>
      </w:r>
    </w:p>
    <w:p w:rsidR="0009569C" w:rsidRPr="0091704C" w:rsidRDefault="0009569C" w:rsidP="0009569C">
      <w:pPr>
        <w:pStyle w:val="NoSpacing"/>
        <w:jc w:val="right"/>
        <w:rPr>
          <w:rFonts w:cs="Times New Roman"/>
          <w:sz w:val="20"/>
          <w:szCs w:val="20"/>
        </w:rPr>
      </w:pPr>
    </w:p>
    <w:p w:rsidR="0009569C" w:rsidRPr="0091704C" w:rsidRDefault="0009569C">
      <w:pPr>
        <w:rPr>
          <w:rFonts w:cs="Times New Roman"/>
          <w:sz w:val="20"/>
          <w:szCs w:val="20"/>
        </w:rPr>
      </w:pPr>
    </w:p>
    <w:p w:rsidR="0009569C" w:rsidRPr="0091704C" w:rsidRDefault="0009569C" w:rsidP="0009569C">
      <w:pPr>
        <w:pStyle w:val="NoSpacing"/>
        <w:rPr>
          <w:rFonts w:cs="Times New Roman"/>
          <w:b/>
          <w:sz w:val="20"/>
          <w:szCs w:val="20"/>
        </w:rPr>
      </w:pPr>
      <w:r w:rsidRPr="0091704C">
        <w:rPr>
          <w:rFonts w:cs="Times New Roman"/>
          <w:b/>
          <w:sz w:val="20"/>
          <w:szCs w:val="20"/>
        </w:rPr>
        <w:t>References</w:t>
      </w:r>
    </w:p>
    <w:p w:rsidR="006C320A" w:rsidRPr="0091704C" w:rsidRDefault="006C320A"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White House Fact Sheet on the USG Response to Ebola</w:t>
      </w:r>
      <w:r w:rsidR="00B56E2E" w:rsidRPr="0091704C">
        <w:rPr>
          <w:rFonts w:cs="Times New Roman"/>
          <w:sz w:val="20"/>
          <w:szCs w:val="20"/>
        </w:rPr>
        <w:t xml:space="preserve"> (WHER)</w:t>
      </w:r>
      <w:r w:rsidRPr="0091704C">
        <w:rPr>
          <w:rFonts w:cs="Times New Roman"/>
          <w:sz w:val="20"/>
          <w:szCs w:val="20"/>
        </w:rPr>
        <w:t>, 22 Oct 2014</w:t>
      </w:r>
    </w:p>
    <w:p w:rsidR="007A7D78" w:rsidRPr="0091704C" w:rsidRDefault="007A7D78"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National Security Council (NSC) Press Guidance on Ebola, 6 November, 2014</w:t>
      </w:r>
    </w:p>
    <w:p w:rsidR="00AA7B66" w:rsidRPr="0091704C" w:rsidRDefault="00AA7B66"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U.S. Department of State, Response to the Ebola Virus, Fact Sheet, 14 Aug, 2014</w:t>
      </w:r>
    </w:p>
    <w:p w:rsidR="008C662A" w:rsidRPr="0091704C" w:rsidRDefault="008C662A"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 xml:space="preserve">Office of the Secretary of Defense for Public Affairs, Communication Assessment </w:t>
      </w:r>
      <w:r w:rsidR="0016723A" w:rsidRPr="0091704C">
        <w:rPr>
          <w:rFonts w:cs="Times New Roman"/>
          <w:sz w:val="20"/>
          <w:szCs w:val="20"/>
        </w:rPr>
        <w:t>25 Sep 2014</w:t>
      </w:r>
    </w:p>
    <w:p w:rsidR="008C662A" w:rsidRPr="0091704C" w:rsidRDefault="0016723A"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U.S. Africa Command Dai</w:t>
      </w:r>
      <w:r w:rsidR="000E71D1" w:rsidRPr="0091704C">
        <w:rPr>
          <w:rFonts w:cs="Times New Roman"/>
          <w:sz w:val="20"/>
          <w:szCs w:val="20"/>
        </w:rPr>
        <w:t>ly Press Summary and Assessment</w:t>
      </w:r>
    </w:p>
    <w:p w:rsidR="0009569C" w:rsidRPr="0091704C" w:rsidRDefault="0009569C"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Guidance for the employment of forces (GEF), 123 AUG 2014</w:t>
      </w:r>
    </w:p>
    <w:p w:rsidR="0009569C" w:rsidRPr="0091704C" w:rsidRDefault="0009569C"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Commander’s Communication Synchronization (JDN 2-13), 18 Dec 2013</w:t>
      </w:r>
    </w:p>
    <w:p w:rsidR="0009569C" w:rsidRPr="0091704C" w:rsidRDefault="0009569C" w:rsidP="000E1E04">
      <w:pPr>
        <w:pStyle w:val="NoSpacing"/>
        <w:numPr>
          <w:ilvl w:val="0"/>
          <w:numId w:val="4"/>
        </w:numPr>
        <w:tabs>
          <w:tab w:val="left" w:pos="270"/>
        </w:tabs>
        <w:spacing w:line="276" w:lineRule="auto"/>
        <w:ind w:left="0" w:firstLine="0"/>
        <w:rPr>
          <w:rFonts w:cs="Times New Roman"/>
          <w:sz w:val="20"/>
          <w:szCs w:val="20"/>
        </w:rPr>
      </w:pPr>
      <w:r w:rsidRPr="0091704C">
        <w:rPr>
          <w:rFonts w:cs="Times New Roman"/>
          <w:sz w:val="20"/>
          <w:szCs w:val="20"/>
        </w:rPr>
        <w:t>Adaptive Planning and Execution (APEX) CJCSM 3130.03, 13 Nov 2012</w:t>
      </w:r>
    </w:p>
    <w:p w:rsidR="0009569C" w:rsidRPr="0091704C" w:rsidRDefault="0009569C" w:rsidP="0009569C">
      <w:pPr>
        <w:pStyle w:val="NoSpacing"/>
        <w:rPr>
          <w:rFonts w:cs="Times New Roman"/>
          <w:sz w:val="20"/>
          <w:szCs w:val="20"/>
        </w:rPr>
      </w:pPr>
    </w:p>
    <w:p w:rsidR="00512F13" w:rsidRPr="0091704C" w:rsidRDefault="00512F13" w:rsidP="00512F13">
      <w:pPr>
        <w:pStyle w:val="NoSpacing"/>
        <w:rPr>
          <w:rFonts w:cs="Times New Roman"/>
          <w:b/>
          <w:sz w:val="20"/>
          <w:szCs w:val="20"/>
        </w:rPr>
      </w:pPr>
      <w:r w:rsidRPr="0091704C">
        <w:rPr>
          <w:rFonts w:cs="Times New Roman"/>
          <w:b/>
          <w:sz w:val="20"/>
          <w:szCs w:val="20"/>
        </w:rPr>
        <w:t>Background</w:t>
      </w:r>
    </w:p>
    <w:p w:rsidR="007A7D78" w:rsidRPr="0091704C" w:rsidRDefault="007A7D78" w:rsidP="007A7D78">
      <w:pPr>
        <w:pStyle w:val="NormalWeb"/>
        <w:ind w:firstLine="720"/>
        <w:rPr>
          <w:rFonts w:asciiTheme="minorHAnsi" w:hAnsiTheme="minorHAnsi" w:cs="Times New Roman"/>
          <w:sz w:val="20"/>
          <w:szCs w:val="20"/>
        </w:rPr>
      </w:pPr>
      <w:r w:rsidRPr="0091704C">
        <w:rPr>
          <w:rFonts w:asciiTheme="minorHAnsi" w:hAnsiTheme="minorHAnsi" w:cs="Times New Roman"/>
          <w:sz w:val="20"/>
          <w:szCs w:val="20"/>
        </w:rPr>
        <w:t xml:space="preserve">United States has mounted a whole-of-government response to contain and stop the spread </w:t>
      </w:r>
      <w:r w:rsidR="00D35384">
        <w:rPr>
          <w:rFonts w:asciiTheme="minorHAnsi" w:hAnsiTheme="minorHAnsi" w:cs="Times New Roman"/>
          <w:sz w:val="20"/>
          <w:szCs w:val="20"/>
        </w:rPr>
        <w:t xml:space="preserve">of the virus. </w:t>
      </w:r>
      <w:r w:rsidRPr="0091704C">
        <w:rPr>
          <w:rFonts w:asciiTheme="minorHAnsi" w:hAnsiTheme="minorHAnsi" w:cs="Times New Roman"/>
          <w:sz w:val="20"/>
          <w:szCs w:val="20"/>
        </w:rPr>
        <w:t>At the President’s direction, the U.S. Government is coordinating a comprehensive strategy to respond to th</w:t>
      </w:r>
      <w:r w:rsidR="00D35384">
        <w:rPr>
          <w:rFonts w:asciiTheme="minorHAnsi" w:hAnsiTheme="minorHAnsi" w:cs="Times New Roman"/>
          <w:sz w:val="20"/>
          <w:szCs w:val="20"/>
        </w:rPr>
        <w:t xml:space="preserve">e threat of Ebola here at home </w:t>
      </w:r>
      <w:r w:rsidRPr="0091704C">
        <w:rPr>
          <w:rFonts w:asciiTheme="minorHAnsi" w:hAnsiTheme="minorHAnsi" w:cs="Times New Roman"/>
          <w:sz w:val="20"/>
          <w:szCs w:val="20"/>
        </w:rPr>
        <w:t>and contain the epidemic in West Africa.</w:t>
      </w:r>
    </w:p>
    <w:p w:rsidR="007A7D78" w:rsidRPr="0091704C" w:rsidRDefault="007A7D78" w:rsidP="007A7D78">
      <w:pPr>
        <w:pStyle w:val="NormalWeb"/>
        <w:ind w:firstLine="720"/>
        <w:rPr>
          <w:rFonts w:asciiTheme="minorHAnsi" w:hAnsiTheme="minorHAnsi" w:cs="Times New Roman"/>
          <w:sz w:val="20"/>
          <w:szCs w:val="20"/>
        </w:rPr>
      </w:pPr>
    </w:p>
    <w:p w:rsidR="00886779" w:rsidRPr="0091704C" w:rsidRDefault="007A7D78" w:rsidP="007A7D78">
      <w:pPr>
        <w:pStyle w:val="NormalWeb"/>
        <w:ind w:firstLine="720"/>
        <w:rPr>
          <w:rFonts w:asciiTheme="minorHAnsi" w:hAnsiTheme="minorHAnsi" w:cs="Times New Roman"/>
          <w:sz w:val="20"/>
          <w:szCs w:val="20"/>
        </w:rPr>
      </w:pPr>
      <w:r w:rsidRPr="0091704C">
        <w:rPr>
          <w:rFonts w:asciiTheme="minorHAnsi" w:hAnsiTheme="minorHAnsi" w:cs="Times New Roman"/>
          <w:sz w:val="20"/>
          <w:szCs w:val="20"/>
        </w:rPr>
        <w:t>The President’s priority is the health</w:t>
      </w:r>
      <w:r w:rsidR="00D35384">
        <w:rPr>
          <w:rFonts w:asciiTheme="minorHAnsi" w:hAnsiTheme="minorHAnsi" w:cs="Times New Roman"/>
          <w:sz w:val="20"/>
          <w:szCs w:val="20"/>
        </w:rPr>
        <w:t xml:space="preserve"> and safety of Americans, and</w:t>
      </w:r>
      <w:r w:rsidRPr="0091704C">
        <w:rPr>
          <w:rFonts w:asciiTheme="minorHAnsi" w:hAnsiTheme="minorHAnsi" w:cs="Times New Roman"/>
          <w:sz w:val="20"/>
          <w:szCs w:val="20"/>
        </w:rPr>
        <w:t xml:space="preserve"> has directed his team to take all necessary steps to stop the chain of transmission and address any shortcomings. Over the longer-term, the only way to prevent additional cases at home will be to contain the epidemic at its source in West Africa.</w:t>
      </w:r>
    </w:p>
    <w:p w:rsidR="007A7D78" w:rsidRPr="0091704C" w:rsidRDefault="007A7D78" w:rsidP="007A7D78">
      <w:pPr>
        <w:pStyle w:val="NormalWeb"/>
        <w:ind w:firstLine="720"/>
        <w:rPr>
          <w:rFonts w:asciiTheme="minorHAnsi" w:hAnsiTheme="minorHAnsi" w:cs="Times New Roman"/>
          <w:sz w:val="20"/>
          <w:szCs w:val="20"/>
        </w:rPr>
      </w:pPr>
    </w:p>
    <w:p w:rsidR="00D658A0" w:rsidRPr="0091704C" w:rsidRDefault="00886779" w:rsidP="00512F13">
      <w:pPr>
        <w:pStyle w:val="NoSpacing"/>
        <w:rPr>
          <w:rFonts w:cs="Times New Roman"/>
          <w:color w:val="252525"/>
          <w:sz w:val="20"/>
          <w:szCs w:val="20"/>
        </w:rPr>
      </w:pPr>
      <w:r w:rsidRPr="0091704C">
        <w:rPr>
          <w:rFonts w:cs="Times New Roman"/>
          <w:sz w:val="20"/>
          <w:szCs w:val="20"/>
        </w:rPr>
        <w:tab/>
      </w:r>
      <w:r w:rsidRPr="0091704C">
        <w:rPr>
          <w:rFonts w:cs="Times New Roman"/>
          <w:color w:val="252525"/>
          <w:sz w:val="20"/>
          <w:szCs w:val="20"/>
        </w:rPr>
        <w:t xml:space="preserve">The U.S. military support is part of a </w:t>
      </w:r>
      <w:r w:rsidR="00052742">
        <w:rPr>
          <w:rFonts w:cs="Times New Roman"/>
          <w:color w:val="252525"/>
          <w:sz w:val="20"/>
          <w:szCs w:val="20"/>
        </w:rPr>
        <w:t>whole of government effort, including the</w:t>
      </w:r>
      <w:r w:rsidRPr="0091704C">
        <w:rPr>
          <w:rFonts w:cs="Times New Roman"/>
          <w:color w:val="252525"/>
          <w:sz w:val="20"/>
          <w:szCs w:val="20"/>
        </w:rPr>
        <w:t xml:space="preserve"> Department of State, the Department of Health and Human Services (HHS), the Centers for Disease Control and Prevention (CDC), U.S. Agency for International Development (USAID), and</w:t>
      </w:r>
      <w:r w:rsidR="00052742">
        <w:rPr>
          <w:rFonts w:cs="Times New Roman"/>
          <w:color w:val="252525"/>
          <w:sz w:val="20"/>
          <w:szCs w:val="20"/>
        </w:rPr>
        <w:t xml:space="preserve"> others to</w:t>
      </w:r>
      <w:r w:rsidRPr="0091704C">
        <w:rPr>
          <w:rFonts w:cs="Times New Roman"/>
          <w:color w:val="252525"/>
          <w:sz w:val="20"/>
          <w:szCs w:val="20"/>
        </w:rPr>
        <w:t xml:space="preserve"> increas</w:t>
      </w:r>
      <w:r w:rsidR="00052742">
        <w:rPr>
          <w:rFonts w:cs="Times New Roman"/>
          <w:color w:val="252525"/>
          <w:sz w:val="20"/>
          <w:szCs w:val="20"/>
        </w:rPr>
        <w:t>e</w:t>
      </w:r>
      <w:r w:rsidRPr="0091704C">
        <w:rPr>
          <w:rFonts w:cs="Times New Roman"/>
          <w:color w:val="252525"/>
          <w:sz w:val="20"/>
          <w:szCs w:val="20"/>
        </w:rPr>
        <w:t xml:space="preserve"> every possible form of assistance to the affected countries, their citizens and international organizations responding to the outbreak. </w:t>
      </w:r>
    </w:p>
    <w:p w:rsidR="007A7D78" w:rsidRPr="0091704C" w:rsidRDefault="007A7D78" w:rsidP="00512F13">
      <w:pPr>
        <w:pStyle w:val="NoSpacing"/>
        <w:rPr>
          <w:rFonts w:cs="Times New Roman"/>
          <w:color w:val="252525"/>
          <w:sz w:val="20"/>
          <w:szCs w:val="20"/>
        </w:rPr>
      </w:pPr>
    </w:p>
    <w:p w:rsidR="007A7D78" w:rsidRPr="0091704C" w:rsidRDefault="00052742" w:rsidP="007A7D78">
      <w:pPr>
        <w:pStyle w:val="NoSpacing"/>
        <w:ind w:firstLine="720"/>
        <w:rPr>
          <w:rFonts w:cs="Times New Roman"/>
          <w:color w:val="252525"/>
          <w:sz w:val="20"/>
          <w:szCs w:val="20"/>
        </w:rPr>
      </w:pPr>
      <w:r>
        <w:rPr>
          <w:rFonts w:cs="Times New Roman"/>
          <w:color w:val="252525"/>
          <w:sz w:val="20"/>
          <w:szCs w:val="20"/>
        </w:rPr>
        <w:t xml:space="preserve">The Department of Defense, through the Joint Chiefs of Staff, tasked </w:t>
      </w:r>
      <w:r w:rsidR="007A7D78" w:rsidRPr="0091704C">
        <w:rPr>
          <w:rFonts w:cs="Times New Roman"/>
          <w:color w:val="252525"/>
          <w:sz w:val="20"/>
          <w:szCs w:val="20"/>
        </w:rPr>
        <w:t xml:space="preserve">U.S. Africa Command </w:t>
      </w:r>
      <w:r>
        <w:rPr>
          <w:rFonts w:cs="Times New Roman"/>
          <w:color w:val="252525"/>
          <w:sz w:val="20"/>
          <w:szCs w:val="20"/>
        </w:rPr>
        <w:t xml:space="preserve">to lead the DOD portion of the </w:t>
      </w:r>
      <w:r w:rsidR="007A7D78" w:rsidRPr="0091704C">
        <w:rPr>
          <w:rFonts w:cs="Times New Roman"/>
          <w:color w:val="252525"/>
          <w:sz w:val="20"/>
          <w:szCs w:val="20"/>
        </w:rPr>
        <w:t>comprehensive U.S. Government effort</w:t>
      </w:r>
      <w:r>
        <w:rPr>
          <w:rFonts w:cs="Times New Roman"/>
          <w:color w:val="252525"/>
          <w:sz w:val="20"/>
          <w:szCs w:val="20"/>
        </w:rPr>
        <w:t>. DOD</w:t>
      </w:r>
      <w:r w:rsidRPr="0091704C">
        <w:rPr>
          <w:rFonts w:cs="Times New Roman"/>
          <w:color w:val="252525"/>
          <w:sz w:val="20"/>
          <w:szCs w:val="20"/>
        </w:rPr>
        <w:t xml:space="preserve"> assistance includes equipment and other essential supplies, </w:t>
      </w:r>
      <w:r>
        <w:rPr>
          <w:rFonts w:cs="Times New Roman"/>
          <w:color w:val="252525"/>
          <w:sz w:val="20"/>
          <w:szCs w:val="20"/>
        </w:rPr>
        <w:t>USG media and communication synchronization,</w:t>
      </w:r>
      <w:r w:rsidRPr="0091704C">
        <w:rPr>
          <w:rFonts w:cs="Times New Roman"/>
          <w:color w:val="252525"/>
          <w:sz w:val="20"/>
          <w:szCs w:val="20"/>
        </w:rPr>
        <w:t xml:space="preserve"> and technical and medical expertise.</w:t>
      </w:r>
      <w:r>
        <w:rPr>
          <w:rFonts w:cs="Times New Roman"/>
          <w:color w:val="252525"/>
          <w:sz w:val="20"/>
          <w:szCs w:val="20"/>
        </w:rPr>
        <w:t xml:space="preserve"> </w:t>
      </w:r>
    </w:p>
    <w:p w:rsidR="007A7D78" w:rsidRPr="0091704C" w:rsidRDefault="007A7D78" w:rsidP="007A7D78">
      <w:pPr>
        <w:pStyle w:val="NoSpacing"/>
        <w:ind w:firstLine="720"/>
        <w:rPr>
          <w:rFonts w:cs="Times New Roman"/>
          <w:color w:val="252525"/>
          <w:sz w:val="20"/>
          <w:szCs w:val="20"/>
        </w:rPr>
      </w:pPr>
    </w:p>
    <w:p w:rsidR="007A7D78" w:rsidRPr="0091704C" w:rsidRDefault="007A7D78" w:rsidP="007A7D78">
      <w:pPr>
        <w:pStyle w:val="NoSpacing"/>
        <w:ind w:firstLine="720"/>
        <w:rPr>
          <w:rFonts w:cs="Times New Roman"/>
          <w:color w:val="252525"/>
          <w:sz w:val="20"/>
          <w:szCs w:val="20"/>
        </w:rPr>
      </w:pPr>
      <w:r w:rsidRPr="0091704C">
        <w:rPr>
          <w:rFonts w:cs="Times New Roman"/>
          <w:sz w:val="20"/>
          <w:szCs w:val="20"/>
        </w:rPr>
        <w:t xml:space="preserve">Within Liberia, </w:t>
      </w:r>
      <w:r w:rsidR="00E90CE0" w:rsidRPr="0091704C">
        <w:rPr>
          <w:rFonts w:cs="Times New Roman"/>
          <w:sz w:val="20"/>
          <w:szCs w:val="20"/>
        </w:rPr>
        <w:t>US Africa Command</w:t>
      </w:r>
      <w:r w:rsidRPr="0091704C">
        <w:rPr>
          <w:rFonts w:cs="Times New Roman"/>
          <w:sz w:val="20"/>
          <w:szCs w:val="20"/>
        </w:rPr>
        <w:t xml:space="preserve"> created a Joint Force</w:t>
      </w:r>
      <w:r w:rsidR="00E90CE0" w:rsidRPr="0091704C">
        <w:rPr>
          <w:rFonts w:cs="Times New Roman"/>
          <w:sz w:val="20"/>
          <w:szCs w:val="20"/>
        </w:rPr>
        <w:t xml:space="preserve"> </w:t>
      </w:r>
      <w:r w:rsidR="00052742">
        <w:rPr>
          <w:rFonts w:cs="Times New Roman"/>
          <w:sz w:val="20"/>
          <w:szCs w:val="20"/>
        </w:rPr>
        <w:t xml:space="preserve">Command </w:t>
      </w:r>
      <w:r w:rsidR="00D35384">
        <w:rPr>
          <w:rFonts w:cs="Times New Roman"/>
          <w:sz w:val="20"/>
          <w:szCs w:val="20"/>
        </w:rPr>
        <w:t>(J</w:t>
      </w:r>
      <w:r w:rsidR="006318EC">
        <w:rPr>
          <w:rFonts w:cs="Times New Roman"/>
          <w:sz w:val="20"/>
          <w:szCs w:val="20"/>
        </w:rPr>
        <w:t>FC</w:t>
      </w:r>
      <w:r w:rsidR="00D35384">
        <w:rPr>
          <w:rFonts w:cs="Times New Roman"/>
          <w:sz w:val="20"/>
          <w:szCs w:val="20"/>
        </w:rPr>
        <w:t xml:space="preserve">) </w:t>
      </w:r>
      <w:r w:rsidR="00E90CE0" w:rsidRPr="0091704C">
        <w:rPr>
          <w:rFonts w:cs="Times New Roman"/>
          <w:sz w:val="20"/>
          <w:szCs w:val="20"/>
        </w:rPr>
        <w:t xml:space="preserve">named </w:t>
      </w:r>
      <w:r w:rsidR="00D35384">
        <w:rPr>
          <w:rFonts w:cs="Times New Roman"/>
          <w:sz w:val="20"/>
          <w:szCs w:val="20"/>
        </w:rPr>
        <w:t xml:space="preserve">Operation </w:t>
      </w:r>
      <w:r w:rsidRPr="0091704C">
        <w:rPr>
          <w:rFonts w:cs="Times New Roman"/>
          <w:sz w:val="20"/>
          <w:szCs w:val="20"/>
        </w:rPr>
        <w:t>United Assistance</w:t>
      </w:r>
      <w:r w:rsidR="00D35384">
        <w:rPr>
          <w:rFonts w:cs="Times New Roman"/>
          <w:sz w:val="20"/>
          <w:szCs w:val="20"/>
        </w:rPr>
        <w:t xml:space="preserve"> (OUA)</w:t>
      </w:r>
      <w:r w:rsidR="00052742">
        <w:rPr>
          <w:rFonts w:cs="Times New Roman"/>
          <w:sz w:val="20"/>
          <w:szCs w:val="20"/>
        </w:rPr>
        <w:t xml:space="preserve"> to provide on-ground planning and support to the Government of Liberia, leading US Agencies and partnering organizations. </w:t>
      </w:r>
      <w:r w:rsidRPr="0091704C">
        <w:rPr>
          <w:rFonts w:cs="Times New Roman"/>
          <w:sz w:val="20"/>
          <w:szCs w:val="20"/>
        </w:rPr>
        <w:t xml:space="preserve"> </w:t>
      </w:r>
      <w:r w:rsidR="00F3284B">
        <w:rPr>
          <w:rFonts w:cs="Times New Roman"/>
          <w:sz w:val="20"/>
          <w:szCs w:val="20"/>
        </w:rPr>
        <w:t>The JFC’s</w:t>
      </w:r>
      <w:r w:rsidR="00E90CE0" w:rsidRPr="0091704C">
        <w:rPr>
          <w:rFonts w:cs="Times New Roman"/>
          <w:sz w:val="20"/>
          <w:szCs w:val="20"/>
        </w:rPr>
        <w:t xml:space="preserve"> effort</w:t>
      </w:r>
      <w:r w:rsidR="00F3284B">
        <w:rPr>
          <w:rFonts w:cs="Times New Roman"/>
          <w:sz w:val="20"/>
          <w:szCs w:val="20"/>
        </w:rPr>
        <w:t>s include logistics, planning, helping establish</w:t>
      </w:r>
      <w:r w:rsidRPr="0091704C">
        <w:rPr>
          <w:rFonts w:cs="Times New Roman"/>
          <w:sz w:val="20"/>
          <w:szCs w:val="20"/>
        </w:rPr>
        <w:t xml:space="preserve"> Ebola treatment units across Liberia</w:t>
      </w:r>
      <w:r w:rsidR="00F3284B">
        <w:rPr>
          <w:rFonts w:cs="Times New Roman"/>
          <w:sz w:val="20"/>
          <w:szCs w:val="20"/>
        </w:rPr>
        <w:t xml:space="preserve">, </w:t>
      </w:r>
      <w:r w:rsidRPr="0091704C">
        <w:rPr>
          <w:rFonts w:cs="Times New Roman"/>
          <w:sz w:val="20"/>
          <w:szCs w:val="20"/>
        </w:rPr>
        <w:t>train health care workers</w:t>
      </w:r>
      <w:r w:rsidR="00F3284B">
        <w:rPr>
          <w:rFonts w:cs="Times New Roman"/>
          <w:sz w:val="20"/>
          <w:szCs w:val="20"/>
        </w:rPr>
        <w:t>, provide support for communication, press and media support,</w:t>
      </w:r>
      <w:r w:rsidR="006318EC">
        <w:rPr>
          <w:rFonts w:cs="Times New Roman"/>
          <w:sz w:val="20"/>
          <w:szCs w:val="20"/>
        </w:rPr>
        <w:t xml:space="preserve"> </w:t>
      </w:r>
      <w:r w:rsidR="00F3284B">
        <w:rPr>
          <w:rFonts w:cs="Times New Roman"/>
          <w:sz w:val="20"/>
          <w:szCs w:val="20"/>
        </w:rPr>
        <w:t>or other support as needed</w:t>
      </w:r>
      <w:r w:rsidRPr="0091704C">
        <w:rPr>
          <w:rFonts w:cs="Times New Roman"/>
          <w:sz w:val="20"/>
          <w:szCs w:val="20"/>
        </w:rPr>
        <w:t>.</w:t>
      </w:r>
    </w:p>
    <w:p w:rsidR="00886779" w:rsidRPr="0091704C" w:rsidRDefault="00886779" w:rsidP="00512F13">
      <w:pPr>
        <w:pStyle w:val="NoSpacing"/>
        <w:rPr>
          <w:rFonts w:cs="Times New Roman"/>
          <w:sz w:val="20"/>
          <w:szCs w:val="20"/>
        </w:rPr>
      </w:pPr>
    </w:p>
    <w:p w:rsidR="002D3F30" w:rsidRPr="0091704C" w:rsidRDefault="002D3F30" w:rsidP="00512F13">
      <w:pPr>
        <w:pStyle w:val="NoSpacing"/>
        <w:rPr>
          <w:rFonts w:cs="Times New Roman"/>
          <w:b/>
          <w:sz w:val="20"/>
          <w:szCs w:val="20"/>
        </w:rPr>
      </w:pPr>
      <w:r w:rsidRPr="0091704C">
        <w:rPr>
          <w:rFonts w:cs="Times New Roman"/>
          <w:b/>
          <w:sz w:val="20"/>
          <w:szCs w:val="20"/>
        </w:rPr>
        <w:t>Commander’s Communication Strategy</w:t>
      </w:r>
    </w:p>
    <w:p w:rsidR="000D1F23" w:rsidRPr="0091704C" w:rsidRDefault="00131096" w:rsidP="000D1F23">
      <w:pPr>
        <w:pStyle w:val="NoSpacing"/>
        <w:rPr>
          <w:rFonts w:cs="Times New Roman"/>
          <w:sz w:val="20"/>
          <w:szCs w:val="20"/>
        </w:rPr>
      </w:pPr>
      <w:r w:rsidRPr="0091704C">
        <w:rPr>
          <w:rFonts w:cs="Times New Roman"/>
          <w:sz w:val="20"/>
          <w:szCs w:val="20"/>
        </w:rPr>
        <w:t xml:space="preserve"> </w:t>
      </w:r>
      <w:r w:rsidR="00B56E2E" w:rsidRPr="0091704C">
        <w:rPr>
          <w:rFonts w:cs="Times New Roman"/>
          <w:sz w:val="20"/>
          <w:szCs w:val="20"/>
        </w:rPr>
        <w:tab/>
      </w:r>
      <w:r w:rsidR="002D3F30" w:rsidRPr="0091704C">
        <w:rPr>
          <w:rFonts w:cs="Times New Roman"/>
          <w:sz w:val="20"/>
          <w:szCs w:val="20"/>
        </w:rPr>
        <w:t>The U.S. Africa Comm</w:t>
      </w:r>
      <w:r w:rsidR="00D84C15" w:rsidRPr="0091704C">
        <w:rPr>
          <w:rFonts w:cs="Times New Roman"/>
          <w:sz w:val="20"/>
          <w:szCs w:val="20"/>
        </w:rPr>
        <w:t>and overarching intent is that</w:t>
      </w:r>
      <w:r w:rsidR="002D3F30" w:rsidRPr="0091704C">
        <w:rPr>
          <w:rFonts w:cs="Times New Roman"/>
          <w:sz w:val="20"/>
          <w:szCs w:val="20"/>
        </w:rPr>
        <w:t xml:space="preserve"> “A Safe, Secure Africa is an enduring American interest.” </w:t>
      </w:r>
      <w:r w:rsidR="00F3284B">
        <w:rPr>
          <w:rFonts w:cs="Times New Roman"/>
          <w:sz w:val="20"/>
          <w:szCs w:val="20"/>
        </w:rPr>
        <w:t>This intent drives all</w:t>
      </w:r>
      <w:r w:rsidR="00AA7B66" w:rsidRPr="0091704C">
        <w:rPr>
          <w:rFonts w:cs="Times New Roman"/>
          <w:sz w:val="20"/>
          <w:szCs w:val="20"/>
        </w:rPr>
        <w:t xml:space="preserve"> efforts within Africa. </w:t>
      </w:r>
      <w:r w:rsidR="00E90CE0" w:rsidRPr="0091704C">
        <w:rPr>
          <w:rFonts w:cs="Times New Roman"/>
          <w:sz w:val="20"/>
          <w:szCs w:val="20"/>
        </w:rPr>
        <w:t>For the US response to the</w:t>
      </w:r>
      <w:r w:rsidR="00AA7B66" w:rsidRPr="0091704C">
        <w:rPr>
          <w:rFonts w:cs="Times New Roman"/>
          <w:sz w:val="20"/>
          <w:szCs w:val="20"/>
        </w:rPr>
        <w:t xml:space="preserve"> Ebola </w:t>
      </w:r>
      <w:r w:rsidR="00E90CE0" w:rsidRPr="0091704C">
        <w:rPr>
          <w:rFonts w:cs="Times New Roman"/>
          <w:sz w:val="20"/>
          <w:szCs w:val="20"/>
        </w:rPr>
        <w:t>epidemic, our</w:t>
      </w:r>
      <w:r w:rsidR="00F3284B">
        <w:rPr>
          <w:rFonts w:cs="Times New Roman"/>
          <w:sz w:val="20"/>
          <w:szCs w:val="20"/>
        </w:rPr>
        <w:t xml:space="preserve"> goal is</w:t>
      </w:r>
      <w:r w:rsidR="00E90CE0" w:rsidRPr="0091704C">
        <w:rPr>
          <w:rFonts w:cs="Times New Roman"/>
          <w:sz w:val="20"/>
          <w:szCs w:val="20"/>
        </w:rPr>
        <w:t xml:space="preserve"> to help the government of Liberia and</w:t>
      </w:r>
      <w:r w:rsidR="00AA7B66" w:rsidRPr="0091704C">
        <w:rPr>
          <w:rFonts w:cs="Times New Roman"/>
          <w:sz w:val="20"/>
          <w:szCs w:val="20"/>
        </w:rPr>
        <w:t xml:space="preserve"> lead U.S. agencies</w:t>
      </w:r>
      <w:r w:rsidR="00E90CE0" w:rsidRPr="0091704C">
        <w:rPr>
          <w:rFonts w:cs="Times New Roman"/>
          <w:sz w:val="20"/>
          <w:szCs w:val="20"/>
        </w:rPr>
        <w:t xml:space="preserve"> </w:t>
      </w:r>
      <w:r w:rsidR="004D0A73" w:rsidRPr="0091704C">
        <w:rPr>
          <w:rFonts w:cs="Times New Roman"/>
          <w:sz w:val="20"/>
          <w:szCs w:val="20"/>
        </w:rPr>
        <w:t>overcome</w:t>
      </w:r>
      <w:r w:rsidR="00E90CE0" w:rsidRPr="0091704C">
        <w:rPr>
          <w:rFonts w:cs="Times New Roman"/>
          <w:sz w:val="20"/>
          <w:szCs w:val="20"/>
        </w:rPr>
        <w:t xml:space="preserve"> the Ebola</w:t>
      </w:r>
      <w:r w:rsidR="002D3F30" w:rsidRPr="0091704C">
        <w:rPr>
          <w:rFonts w:cs="Times New Roman"/>
          <w:sz w:val="20"/>
          <w:szCs w:val="20"/>
        </w:rPr>
        <w:t xml:space="preserve"> epidemic. </w:t>
      </w:r>
      <w:r w:rsidR="004D0A73" w:rsidRPr="0091704C">
        <w:rPr>
          <w:rFonts w:cs="Times New Roman"/>
          <w:sz w:val="20"/>
          <w:szCs w:val="20"/>
        </w:rPr>
        <w:t>O</w:t>
      </w:r>
      <w:r w:rsidR="00AA7B66" w:rsidRPr="0091704C">
        <w:rPr>
          <w:rFonts w:cs="Times New Roman"/>
          <w:sz w:val="20"/>
          <w:szCs w:val="20"/>
        </w:rPr>
        <w:t xml:space="preserve">ur </w:t>
      </w:r>
      <w:r w:rsidR="00F3284B" w:rsidRPr="0091704C">
        <w:rPr>
          <w:rFonts w:cs="Times New Roman"/>
          <w:sz w:val="20"/>
          <w:szCs w:val="20"/>
        </w:rPr>
        <w:t xml:space="preserve">end-state </w:t>
      </w:r>
      <w:r w:rsidR="00AA7B66" w:rsidRPr="0091704C">
        <w:rPr>
          <w:rFonts w:cs="Times New Roman"/>
          <w:sz w:val="20"/>
          <w:szCs w:val="20"/>
        </w:rPr>
        <w:t xml:space="preserve">vision </w:t>
      </w:r>
      <w:r w:rsidR="00F3284B">
        <w:rPr>
          <w:rFonts w:cs="Times New Roman"/>
          <w:sz w:val="20"/>
          <w:szCs w:val="20"/>
        </w:rPr>
        <w:t>is a combination of</w:t>
      </w:r>
      <w:r w:rsidR="004D0A73" w:rsidRPr="0091704C">
        <w:rPr>
          <w:rFonts w:cs="Times New Roman"/>
          <w:sz w:val="20"/>
          <w:szCs w:val="20"/>
        </w:rPr>
        <w:t xml:space="preserve"> two intents</w:t>
      </w:r>
      <w:r w:rsidR="00F3284B">
        <w:rPr>
          <w:rFonts w:cs="Times New Roman"/>
          <w:sz w:val="20"/>
          <w:szCs w:val="20"/>
        </w:rPr>
        <w:t>. Success is that</w:t>
      </w:r>
      <w:r w:rsidR="00AA7B66" w:rsidRPr="0091704C">
        <w:rPr>
          <w:rFonts w:cs="Times New Roman"/>
          <w:sz w:val="20"/>
          <w:szCs w:val="20"/>
        </w:rPr>
        <w:t xml:space="preserve"> </w:t>
      </w:r>
      <w:r w:rsidRPr="0091704C">
        <w:rPr>
          <w:rFonts w:cs="Times New Roman"/>
          <w:sz w:val="20"/>
          <w:szCs w:val="20"/>
        </w:rPr>
        <w:t xml:space="preserve">West Africa </w:t>
      </w:r>
      <w:r w:rsidR="00E90CE0" w:rsidRPr="0091704C">
        <w:rPr>
          <w:rFonts w:cs="Times New Roman"/>
          <w:sz w:val="20"/>
          <w:szCs w:val="20"/>
        </w:rPr>
        <w:t xml:space="preserve">overcomes </w:t>
      </w:r>
      <w:r w:rsidR="00C82849" w:rsidRPr="0091704C">
        <w:rPr>
          <w:rFonts w:cs="Times New Roman"/>
          <w:sz w:val="20"/>
          <w:szCs w:val="20"/>
        </w:rPr>
        <w:t>Ebola</w:t>
      </w:r>
      <w:r w:rsidR="004D0A73" w:rsidRPr="0091704C">
        <w:rPr>
          <w:rFonts w:cs="Times New Roman"/>
          <w:sz w:val="20"/>
          <w:szCs w:val="20"/>
        </w:rPr>
        <w:t xml:space="preserve"> while </w:t>
      </w:r>
      <w:r w:rsidRPr="0091704C">
        <w:rPr>
          <w:rFonts w:cs="Times New Roman"/>
          <w:sz w:val="20"/>
          <w:szCs w:val="20"/>
        </w:rPr>
        <w:t>regional safety, stability, and security</w:t>
      </w:r>
      <w:r w:rsidR="004D0A73" w:rsidRPr="0091704C">
        <w:rPr>
          <w:rFonts w:cs="Times New Roman"/>
          <w:sz w:val="20"/>
          <w:szCs w:val="20"/>
        </w:rPr>
        <w:t xml:space="preserve"> bolstered</w:t>
      </w:r>
      <w:r w:rsidRPr="0091704C">
        <w:rPr>
          <w:rFonts w:cs="Times New Roman"/>
          <w:sz w:val="20"/>
          <w:szCs w:val="20"/>
        </w:rPr>
        <w:t xml:space="preserve"> in partnership with the U.S. mission.</w:t>
      </w:r>
      <w:r w:rsidR="008C662A" w:rsidRPr="0091704C">
        <w:rPr>
          <w:rFonts w:cs="Times New Roman"/>
          <w:sz w:val="20"/>
          <w:szCs w:val="20"/>
        </w:rPr>
        <w:t xml:space="preserve"> </w:t>
      </w:r>
      <w:r w:rsidR="00A11011" w:rsidRPr="0091704C">
        <w:rPr>
          <w:rFonts w:cs="Times New Roman"/>
          <w:sz w:val="20"/>
          <w:szCs w:val="20"/>
        </w:rPr>
        <w:t>All U.S. military forces supporting “United Assistance” must ensure that their efforts support both the intent</w:t>
      </w:r>
      <w:r w:rsidR="000D1F23" w:rsidRPr="0091704C">
        <w:rPr>
          <w:rFonts w:cs="Times New Roman"/>
          <w:sz w:val="20"/>
          <w:szCs w:val="20"/>
        </w:rPr>
        <w:t xml:space="preserve"> and end-state of the mission: In the short-term,</w:t>
      </w:r>
      <w:r w:rsidR="00A11011" w:rsidRPr="0091704C">
        <w:rPr>
          <w:rFonts w:cs="Times New Roman"/>
          <w:sz w:val="20"/>
          <w:szCs w:val="20"/>
        </w:rPr>
        <w:t xml:space="preserve"> </w:t>
      </w:r>
      <w:r w:rsidR="000D1F23" w:rsidRPr="0091704C">
        <w:rPr>
          <w:rFonts w:cs="Times New Roman"/>
          <w:sz w:val="20"/>
          <w:szCs w:val="20"/>
        </w:rPr>
        <w:t xml:space="preserve">to </w:t>
      </w:r>
      <w:r w:rsidR="00A11011" w:rsidRPr="0091704C">
        <w:rPr>
          <w:rFonts w:cs="Times New Roman"/>
          <w:sz w:val="20"/>
          <w:szCs w:val="20"/>
        </w:rPr>
        <w:t xml:space="preserve">ensure West Africa overcomes Ebola and </w:t>
      </w:r>
      <w:r w:rsidR="000D1F23" w:rsidRPr="0091704C">
        <w:rPr>
          <w:rFonts w:cs="Times New Roman"/>
          <w:sz w:val="20"/>
          <w:szCs w:val="20"/>
        </w:rPr>
        <w:t xml:space="preserve">in the long-term, </w:t>
      </w:r>
      <w:r w:rsidR="00F3284B">
        <w:rPr>
          <w:rFonts w:cs="Times New Roman"/>
          <w:sz w:val="20"/>
          <w:szCs w:val="20"/>
        </w:rPr>
        <w:t xml:space="preserve">ensures that the region </w:t>
      </w:r>
      <w:r w:rsidR="00A11011" w:rsidRPr="0091704C">
        <w:rPr>
          <w:rFonts w:cs="Times New Roman"/>
          <w:sz w:val="20"/>
          <w:szCs w:val="20"/>
        </w:rPr>
        <w:t>is safe, secure, and</w:t>
      </w:r>
      <w:r w:rsidR="000D1F23" w:rsidRPr="0091704C">
        <w:rPr>
          <w:rFonts w:cs="Times New Roman"/>
          <w:sz w:val="20"/>
          <w:szCs w:val="20"/>
        </w:rPr>
        <w:t xml:space="preserve"> stable. </w:t>
      </w:r>
    </w:p>
    <w:p w:rsidR="0091704C" w:rsidRDefault="0091704C">
      <w:pPr>
        <w:rPr>
          <w:rFonts w:cs="Times New Roman"/>
          <w:b/>
          <w:sz w:val="20"/>
          <w:szCs w:val="20"/>
        </w:rPr>
      </w:pPr>
      <w:r>
        <w:rPr>
          <w:rFonts w:cs="Times New Roman"/>
          <w:b/>
          <w:sz w:val="20"/>
          <w:szCs w:val="20"/>
        </w:rPr>
        <w:br w:type="page"/>
      </w:r>
    </w:p>
    <w:p w:rsidR="005C2ED1" w:rsidRPr="0091704C" w:rsidRDefault="00050EE1" w:rsidP="005C2ED1">
      <w:pPr>
        <w:pStyle w:val="NoSpacing"/>
        <w:rPr>
          <w:rFonts w:cs="Times New Roman"/>
          <w:b/>
          <w:sz w:val="20"/>
          <w:szCs w:val="20"/>
        </w:rPr>
      </w:pPr>
      <w:r w:rsidRPr="0091704C">
        <w:rPr>
          <w:rFonts w:cs="Times New Roman"/>
          <w:b/>
          <w:sz w:val="20"/>
          <w:szCs w:val="20"/>
        </w:rPr>
        <w:lastRenderedPageBreak/>
        <w:t xml:space="preserve">Campaign </w:t>
      </w:r>
      <w:r w:rsidR="0091704C">
        <w:rPr>
          <w:rFonts w:cs="Times New Roman"/>
          <w:b/>
          <w:sz w:val="20"/>
          <w:szCs w:val="20"/>
        </w:rPr>
        <w:t>Development</w:t>
      </w:r>
      <w:r w:rsidR="005C2ED1" w:rsidRPr="0091704C">
        <w:rPr>
          <w:rFonts w:cs="Times New Roman"/>
          <w:b/>
          <w:sz w:val="20"/>
          <w:szCs w:val="20"/>
        </w:rPr>
        <w:t xml:space="preserve"> </w:t>
      </w:r>
    </w:p>
    <w:p w:rsidR="005C2ED1" w:rsidRPr="0091704C" w:rsidRDefault="005C2ED1" w:rsidP="005C2ED1">
      <w:pPr>
        <w:pStyle w:val="NoSpacing"/>
        <w:ind w:firstLine="720"/>
        <w:rPr>
          <w:rFonts w:cs="Times New Roman"/>
          <w:sz w:val="20"/>
          <w:szCs w:val="20"/>
        </w:rPr>
      </w:pPr>
      <w:r w:rsidRPr="0091704C">
        <w:rPr>
          <w:rFonts w:cs="Times New Roman"/>
          <w:bCs/>
          <w:color w:val="000000"/>
          <w:sz w:val="20"/>
          <w:szCs w:val="20"/>
        </w:rPr>
        <w:t>T</w:t>
      </w:r>
      <w:r w:rsidR="00E32AEC">
        <w:rPr>
          <w:rFonts w:cs="Times New Roman"/>
          <w:bCs/>
          <w:color w:val="000000"/>
          <w:sz w:val="20"/>
          <w:szCs w:val="20"/>
        </w:rPr>
        <w:t xml:space="preserve">o support the </w:t>
      </w:r>
      <w:r w:rsidRPr="0091704C">
        <w:rPr>
          <w:rFonts w:cs="Times New Roman"/>
          <w:bCs/>
          <w:color w:val="000000"/>
          <w:sz w:val="20"/>
          <w:szCs w:val="20"/>
        </w:rPr>
        <w:t>Joint Chiefs of Staff</w:t>
      </w:r>
      <w:r w:rsidR="00E32AEC">
        <w:rPr>
          <w:rFonts w:cs="Times New Roman"/>
          <w:bCs/>
          <w:color w:val="000000"/>
          <w:sz w:val="20"/>
          <w:szCs w:val="20"/>
        </w:rPr>
        <w:t xml:space="preserve"> tasking</w:t>
      </w:r>
      <w:r w:rsidR="00E32AEC">
        <w:rPr>
          <w:rFonts w:cs="Times New Roman"/>
          <w:sz w:val="20"/>
          <w:szCs w:val="20"/>
        </w:rPr>
        <w:t xml:space="preserve"> to</w:t>
      </w:r>
      <w:r w:rsidRPr="0091704C">
        <w:rPr>
          <w:rFonts w:cs="Times New Roman"/>
          <w:sz w:val="20"/>
          <w:szCs w:val="20"/>
        </w:rPr>
        <w:t xml:space="preserve"> coordinat</w:t>
      </w:r>
      <w:r w:rsidR="00E32AEC">
        <w:rPr>
          <w:rFonts w:cs="Times New Roman"/>
          <w:sz w:val="20"/>
          <w:szCs w:val="20"/>
        </w:rPr>
        <w:t>e the</w:t>
      </w:r>
      <w:r w:rsidRPr="0091704C">
        <w:rPr>
          <w:rFonts w:cs="Times New Roman"/>
          <w:sz w:val="20"/>
          <w:szCs w:val="20"/>
        </w:rPr>
        <w:t xml:space="preserve"> U.S. government (USG) communication strategy and synchronization</w:t>
      </w:r>
      <w:r w:rsidR="00E32AEC">
        <w:rPr>
          <w:rFonts w:cs="Times New Roman"/>
          <w:sz w:val="20"/>
          <w:szCs w:val="20"/>
        </w:rPr>
        <w:t>, t</w:t>
      </w:r>
      <w:r w:rsidRPr="0091704C">
        <w:rPr>
          <w:rFonts w:cs="Times New Roman"/>
          <w:sz w:val="20"/>
          <w:szCs w:val="20"/>
        </w:rPr>
        <w:t xml:space="preserve">he communication strategy team (J9) </w:t>
      </w:r>
      <w:r w:rsidR="0091704C" w:rsidRPr="0091704C">
        <w:rPr>
          <w:rFonts w:cs="Times New Roman"/>
          <w:sz w:val="20"/>
          <w:szCs w:val="20"/>
        </w:rPr>
        <w:t>assessed</w:t>
      </w:r>
      <w:r w:rsidRPr="0091704C">
        <w:rPr>
          <w:rFonts w:cs="Times New Roman"/>
          <w:sz w:val="20"/>
          <w:szCs w:val="20"/>
        </w:rPr>
        <w:t xml:space="preserve"> the environment and USG effort:</w:t>
      </w:r>
    </w:p>
    <w:p w:rsidR="005C2ED1" w:rsidRPr="0091704C" w:rsidRDefault="005C2ED1" w:rsidP="005C2ED1">
      <w:pPr>
        <w:pStyle w:val="NoSpacing"/>
        <w:rPr>
          <w:rFonts w:cs="Times New Roman"/>
          <w:sz w:val="20"/>
          <w:szCs w:val="20"/>
          <w:u w:val="single"/>
        </w:rPr>
      </w:pPr>
    </w:p>
    <w:p w:rsidR="005C2ED1" w:rsidRPr="0091704C" w:rsidRDefault="0091704C" w:rsidP="005C2ED1">
      <w:pPr>
        <w:pStyle w:val="NoSpacing"/>
        <w:rPr>
          <w:rFonts w:cs="Times New Roman"/>
          <w:b/>
          <w:sz w:val="20"/>
          <w:szCs w:val="20"/>
          <w:u w:val="single"/>
        </w:rPr>
      </w:pPr>
      <w:r w:rsidRPr="0091704C">
        <w:rPr>
          <w:rFonts w:cs="Times New Roman"/>
          <w:b/>
          <w:sz w:val="20"/>
          <w:szCs w:val="20"/>
          <w:u w:val="single"/>
        </w:rPr>
        <w:t>Audience</w:t>
      </w:r>
      <w:r w:rsidR="005C2ED1" w:rsidRPr="0091704C">
        <w:rPr>
          <w:rFonts w:cs="Times New Roman"/>
          <w:b/>
          <w:sz w:val="20"/>
          <w:szCs w:val="20"/>
          <w:u w:val="single"/>
        </w:rPr>
        <w:t xml:space="preserve"> Assessment </w:t>
      </w:r>
    </w:p>
    <w:p w:rsidR="002F07B8" w:rsidRDefault="005C2ED1" w:rsidP="005C2ED1">
      <w:pPr>
        <w:pStyle w:val="NoSpacing"/>
        <w:ind w:firstLine="720"/>
        <w:rPr>
          <w:rFonts w:cs="Times New Roman"/>
          <w:sz w:val="20"/>
          <w:szCs w:val="20"/>
        </w:rPr>
      </w:pPr>
      <w:r w:rsidRPr="0091704C">
        <w:rPr>
          <w:rFonts w:cs="Times New Roman"/>
          <w:sz w:val="20"/>
          <w:szCs w:val="20"/>
        </w:rPr>
        <w:t xml:space="preserve">U.S. and international </w:t>
      </w:r>
      <w:r w:rsidR="002F07B8">
        <w:rPr>
          <w:rFonts w:cs="Times New Roman"/>
          <w:sz w:val="20"/>
          <w:szCs w:val="20"/>
        </w:rPr>
        <w:t>audiences: I</w:t>
      </w:r>
      <w:r w:rsidR="00E32AEC">
        <w:rPr>
          <w:rFonts w:cs="Times New Roman"/>
          <w:sz w:val="20"/>
          <w:szCs w:val="20"/>
        </w:rPr>
        <w:t>nitial Pentagon and media analysis showed</w:t>
      </w:r>
      <w:r w:rsidRPr="0091704C">
        <w:rPr>
          <w:rFonts w:cs="Times New Roman"/>
          <w:sz w:val="20"/>
          <w:szCs w:val="20"/>
        </w:rPr>
        <w:t xml:space="preserve"> high level</w:t>
      </w:r>
      <w:r w:rsidR="00E32AEC">
        <w:rPr>
          <w:rFonts w:cs="Times New Roman"/>
          <w:sz w:val="20"/>
          <w:szCs w:val="20"/>
        </w:rPr>
        <w:t>s</w:t>
      </w:r>
      <w:r w:rsidRPr="0091704C">
        <w:rPr>
          <w:rFonts w:cs="Times New Roman"/>
          <w:sz w:val="20"/>
          <w:szCs w:val="20"/>
        </w:rPr>
        <w:t xml:space="preserve"> of public and media </w:t>
      </w:r>
      <w:r w:rsidR="00E32AEC">
        <w:rPr>
          <w:rFonts w:cs="Times New Roman"/>
          <w:sz w:val="20"/>
          <w:szCs w:val="20"/>
        </w:rPr>
        <w:t xml:space="preserve">interest in </w:t>
      </w:r>
      <w:r w:rsidR="002F07B8">
        <w:rPr>
          <w:rFonts w:cs="Times New Roman"/>
          <w:sz w:val="20"/>
          <w:szCs w:val="20"/>
        </w:rPr>
        <w:t xml:space="preserve">the early </w:t>
      </w:r>
      <w:r w:rsidR="00E32AEC">
        <w:rPr>
          <w:rFonts w:cs="Times New Roman"/>
          <w:sz w:val="20"/>
          <w:szCs w:val="20"/>
        </w:rPr>
        <w:t xml:space="preserve">U.S. efforts to stop Ebola. Stories and public interest peaked in reaction to U.S. and partner nation </w:t>
      </w:r>
      <w:r w:rsidRPr="0091704C">
        <w:rPr>
          <w:rFonts w:cs="Times New Roman"/>
          <w:sz w:val="20"/>
          <w:szCs w:val="20"/>
        </w:rPr>
        <w:t>citizens who contract</w:t>
      </w:r>
      <w:r w:rsidR="002F07B8">
        <w:rPr>
          <w:rFonts w:cs="Times New Roman"/>
          <w:sz w:val="20"/>
          <w:szCs w:val="20"/>
        </w:rPr>
        <w:t>ed</w:t>
      </w:r>
      <w:r w:rsidRPr="0091704C">
        <w:rPr>
          <w:rFonts w:cs="Times New Roman"/>
          <w:sz w:val="20"/>
          <w:szCs w:val="20"/>
        </w:rPr>
        <w:t xml:space="preserve"> the virus</w:t>
      </w:r>
      <w:r w:rsidR="002F07B8">
        <w:rPr>
          <w:rFonts w:cs="Times New Roman"/>
          <w:sz w:val="20"/>
          <w:szCs w:val="20"/>
        </w:rPr>
        <w:t xml:space="preserve"> or later returned to their homes and then found they had the virus</w:t>
      </w:r>
      <w:r w:rsidRPr="0091704C">
        <w:rPr>
          <w:rFonts w:cs="Times New Roman"/>
          <w:sz w:val="20"/>
          <w:szCs w:val="20"/>
        </w:rPr>
        <w:t xml:space="preserve">. </w:t>
      </w:r>
      <w:r w:rsidR="002F07B8">
        <w:rPr>
          <w:rFonts w:cs="Times New Roman"/>
          <w:sz w:val="20"/>
          <w:szCs w:val="20"/>
        </w:rPr>
        <w:t>As operations continue</w:t>
      </w:r>
      <w:r w:rsidR="00757725">
        <w:rPr>
          <w:rFonts w:cs="Times New Roman"/>
          <w:sz w:val="20"/>
          <w:szCs w:val="20"/>
        </w:rPr>
        <w:t>,</w:t>
      </w:r>
      <w:r w:rsidR="002F07B8">
        <w:rPr>
          <w:rFonts w:cs="Times New Roman"/>
          <w:sz w:val="20"/>
          <w:szCs w:val="20"/>
        </w:rPr>
        <w:t xml:space="preserve"> press and public interest is slowly dropping.</w:t>
      </w:r>
      <w:r w:rsidR="00757725" w:rsidRPr="00757725">
        <w:rPr>
          <w:rFonts w:cs="Times New Roman"/>
          <w:sz w:val="20"/>
          <w:szCs w:val="20"/>
        </w:rPr>
        <w:t xml:space="preserve"> </w:t>
      </w:r>
      <w:r w:rsidR="00757725">
        <w:rPr>
          <w:rFonts w:cs="Times New Roman"/>
          <w:sz w:val="20"/>
          <w:szCs w:val="20"/>
        </w:rPr>
        <w:t>Aid and relief agencies like “Save the Children” and the Red Cross / Crescent lead communication through donation advertisements while the U.S. and partner national leadership supplement through press coverage and updates on current operations.</w:t>
      </w:r>
    </w:p>
    <w:p w:rsidR="005C2ED1" w:rsidRPr="0091704C" w:rsidRDefault="005C2ED1" w:rsidP="00757725">
      <w:pPr>
        <w:pStyle w:val="NoSpacing"/>
        <w:rPr>
          <w:rFonts w:cs="Times New Roman"/>
          <w:sz w:val="20"/>
          <w:szCs w:val="20"/>
        </w:rPr>
      </w:pPr>
    </w:p>
    <w:p w:rsidR="005C2ED1" w:rsidRDefault="005C2ED1" w:rsidP="00757725">
      <w:pPr>
        <w:pStyle w:val="NoSpacing"/>
        <w:ind w:firstLine="720"/>
        <w:rPr>
          <w:rFonts w:cs="Times New Roman"/>
          <w:sz w:val="20"/>
          <w:szCs w:val="20"/>
        </w:rPr>
      </w:pPr>
      <w:r w:rsidRPr="0091704C">
        <w:rPr>
          <w:rFonts w:cs="Times New Roman"/>
          <w:sz w:val="20"/>
          <w:szCs w:val="20"/>
        </w:rPr>
        <w:t xml:space="preserve">West Africa </w:t>
      </w:r>
      <w:r w:rsidR="00757725">
        <w:rPr>
          <w:rFonts w:cs="Times New Roman"/>
          <w:sz w:val="20"/>
          <w:szCs w:val="20"/>
        </w:rPr>
        <w:t xml:space="preserve">and pan-African </w:t>
      </w:r>
      <w:r w:rsidRPr="0091704C">
        <w:rPr>
          <w:rFonts w:cs="Times New Roman"/>
          <w:sz w:val="20"/>
          <w:szCs w:val="20"/>
        </w:rPr>
        <w:t xml:space="preserve">audiences: </w:t>
      </w:r>
      <w:r w:rsidR="00757725">
        <w:rPr>
          <w:rFonts w:cs="Times New Roman"/>
          <w:sz w:val="20"/>
          <w:szCs w:val="20"/>
        </w:rPr>
        <w:t xml:space="preserve">Across Africa, Ebola and the international response continues to lead in press coverage and commentary. </w:t>
      </w:r>
      <w:r w:rsidRPr="0091704C">
        <w:rPr>
          <w:rFonts w:cs="Times New Roman"/>
          <w:sz w:val="20"/>
          <w:szCs w:val="20"/>
        </w:rPr>
        <w:t xml:space="preserve">Within the region, the communication environment is currently permissive. The host nation audiences are overall receptive to </w:t>
      </w:r>
      <w:r w:rsidR="00757725">
        <w:rPr>
          <w:rFonts w:cs="Times New Roman"/>
          <w:sz w:val="20"/>
          <w:szCs w:val="20"/>
        </w:rPr>
        <w:t xml:space="preserve">host nation </w:t>
      </w:r>
      <w:r w:rsidRPr="0091704C">
        <w:rPr>
          <w:rFonts w:cs="Times New Roman"/>
          <w:sz w:val="20"/>
          <w:szCs w:val="20"/>
        </w:rPr>
        <w:t xml:space="preserve">USG messaging on </w:t>
      </w:r>
      <w:r w:rsidR="00757725">
        <w:rPr>
          <w:rFonts w:cs="Times New Roman"/>
          <w:sz w:val="20"/>
          <w:szCs w:val="20"/>
        </w:rPr>
        <w:t xml:space="preserve">stopping </w:t>
      </w:r>
      <w:r w:rsidRPr="0091704C">
        <w:rPr>
          <w:rFonts w:cs="Times New Roman"/>
          <w:sz w:val="20"/>
          <w:szCs w:val="20"/>
        </w:rPr>
        <w:t xml:space="preserve">Ebola. </w:t>
      </w:r>
      <w:r w:rsidR="00757725">
        <w:rPr>
          <w:rFonts w:cs="Times New Roman"/>
          <w:sz w:val="20"/>
          <w:szCs w:val="20"/>
        </w:rPr>
        <w:t>Areas where populations</w:t>
      </w:r>
      <w:r w:rsidR="00757725" w:rsidRPr="0091704C">
        <w:rPr>
          <w:rFonts w:cs="Times New Roman"/>
          <w:sz w:val="20"/>
          <w:szCs w:val="20"/>
        </w:rPr>
        <w:t xml:space="preserve"> do not trust the host nation, NGO or U.S. messaging</w:t>
      </w:r>
      <w:r w:rsidR="00757725">
        <w:rPr>
          <w:rFonts w:cs="Times New Roman"/>
          <w:sz w:val="20"/>
          <w:szCs w:val="20"/>
        </w:rPr>
        <w:t xml:space="preserve"> may correlate to also having the highest infection rates</w:t>
      </w:r>
      <w:r w:rsidR="00757725" w:rsidRPr="0091704C">
        <w:rPr>
          <w:rFonts w:cs="Times New Roman"/>
          <w:sz w:val="20"/>
          <w:szCs w:val="20"/>
        </w:rPr>
        <w:t>.</w:t>
      </w:r>
      <w:r w:rsidR="00757725">
        <w:rPr>
          <w:rFonts w:cs="Times New Roman"/>
          <w:sz w:val="20"/>
          <w:szCs w:val="20"/>
        </w:rPr>
        <w:t xml:space="preserve"> To overcome the gap in trust, U.S. Agencies like</w:t>
      </w:r>
      <w:r w:rsidRPr="0091704C">
        <w:rPr>
          <w:rFonts w:cs="Times New Roman"/>
          <w:sz w:val="20"/>
          <w:szCs w:val="20"/>
        </w:rPr>
        <w:t xml:space="preserve"> USAID and State</w:t>
      </w:r>
      <w:r w:rsidR="00757725">
        <w:rPr>
          <w:rFonts w:cs="Times New Roman"/>
          <w:sz w:val="20"/>
          <w:szCs w:val="20"/>
        </w:rPr>
        <w:t>, and international aid and relief organizations are</w:t>
      </w:r>
      <w:r w:rsidRPr="0091704C">
        <w:rPr>
          <w:rFonts w:cs="Times New Roman"/>
          <w:sz w:val="20"/>
          <w:szCs w:val="20"/>
        </w:rPr>
        <w:t xml:space="preserve"> par</w:t>
      </w:r>
      <w:r w:rsidR="00757725">
        <w:rPr>
          <w:rFonts w:cs="Times New Roman"/>
          <w:sz w:val="20"/>
          <w:szCs w:val="20"/>
        </w:rPr>
        <w:t>tnering with</w:t>
      </w:r>
      <w:r w:rsidRPr="0091704C">
        <w:rPr>
          <w:rFonts w:cs="Times New Roman"/>
          <w:sz w:val="20"/>
          <w:szCs w:val="20"/>
        </w:rPr>
        <w:t xml:space="preserve"> local influencers</w:t>
      </w:r>
      <w:r w:rsidR="00757725">
        <w:rPr>
          <w:rFonts w:cs="Times New Roman"/>
          <w:sz w:val="20"/>
          <w:szCs w:val="20"/>
        </w:rPr>
        <w:t xml:space="preserve"> and trusted sources of information to</w:t>
      </w:r>
      <w:r w:rsidRPr="0091704C">
        <w:rPr>
          <w:rFonts w:cs="Times New Roman"/>
          <w:sz w:val="20"/>
          <w:szCs w:val="20"/>
        </w:rPr>
        <w:t xml:space="preserve"> help change local perceptions and influence those population</w:t>
      </w:r>
      <w:r w:rsidR="00757725">
        <w:rPr>
          <w:rFonts w:cs="Times New Roman"/>
          <w:sz w:val="20"/>
          <w:szCs w:val="20"/>
        </w:rPr>
        <w:t>s</w:t>
      </w:r>
      <w:r w:rsidRPr="0091704C">
        <w:rPr>
          <w:rFonts w:cs="Times New Roman"/>
          <w:sz w:val="20"/>
          <w:szCs w:val="20"/>
        </w:rPr>
        <w:t xml:space="preserve"> to prevent, detect and </w:t>
      </w:r>
      <w:r w:rsidR="002F07B8" w:rsidRPr="0091704C">
        <w:rPr>
          <w:rFonts w:cs="Times New Roman"/>
          <w:sz w:val="20"/>
          <w:szCs w:val="20"/>
        </w:rPr>
        <w:t>respond</w:t>
      </w:r>
      <w:r w:rsidRPr="0091704C">
        <w:rPr>
          <w:rFonts w:cs="Times New Roman"/>
          <w:sz w:val="20"/>
          <w:szCs w:val="20"/>
        </w:rPr>
        <w:t xml:space="preserve"> to the Ebola outbreak.</w:t>
      </w:r>
    </w:p>
    <w:p w:rsidR="00F41675" w:rsidRDefault="00F41675" w:rsidP="00757725">
      <w:pPr>
        <w:pStyle w:val="NoSpacing"/>
        <w:ind w:firstLine="720"/>
        <w:rPr>
          <w:rFonts w:cs="Times New Roman"/>
          <w:sz w:val="20"/>
          <w:szCs w:val="20"/>
        </w:rPr>
      </w:pPr>
    </w:p>
    <w:p w:rsidR="00F41675" w:rsidRDefault="00F41675" w:rsidP="00757725">
      <w:pPr>
        <w:pStyle w:val="NoSpacing"/>
        <w:ind w:firstLine="720"/>
        <w:rPr>
          <w:rFonts w:cs="Times New Roman"/>
          <w:sz w:val="20"/>
          <w:szCs w:val="20"/>
        </w:rPr>
      </w:pPr>
      <w:r>
        <w:rPr>
          <w:rFonts w:cs="Times New Roman"/>
          <w:sz w:val="20"/>
          <w:szCs w:val="20"/>
        </w:rPr>
        <w:t>The U.S. Africa Command communication strategy assessment: Current media and public interest levels will stabilize with peaks of interest in response to key events like healthcare workers returning to their home country, and then found infected. Visibility will again peak if a vaccination is found. Expect intense public and media coverage with the announcement of a vaccination and the speed in which it can be manufactured and distributed.</w:t>
      </w:r>
    </w:p>
    <w:p w:rsidR="002F07B8" w:rsidRDefault="002F07B8" w:rsidP="005C2ED1">
      <w:pPr>
        <w:pStyle w:val="NoSpacing"/>
        <w:ind w:firstLine="720"/>
        <w:rPr>
          <w:rFonts w:cs="Times New Roman"/>
          <w:sz w:val="20"/>
          <w:szCs w:val="20"/>
        </w:rPr>
      </w:pPr>
    </w:p>
    <w:p w:rsidR="005C2ED1" w:rsidRPr="0091704C" w:rsidRDefault="005C2ED1" w:rsidP="005C2ED1">
      <w:pPr>
        <w:pStyle w:val="NoSpacing"/>
        <w:rPr>
          <w:rFonts w:cs="Times New Roman"/>
          <w:b/>
          <w:sz w:val="20"/>
          <w:szCs w:val="20"/>
        </w:rPr>
      </w:pPr>
      <w:r w:rsidRPr="0091704C">
        <w:rPr>
          <w:rFonts w:cs="Times New Roman"/>
          <w:b/>
          <w:sz w:val="20"/>
          <w:szCs w:val="20"/>
          <w:u w:val="single"/>
        </w:rPr>
        <w:t>Risks</w:t>
      </w:r>
    </w:p>
    <w:p w:rsidR="005C2ED1" w:rsidRPr="0091704C" w:rsidRDefault="005C2ED1" w:rsidP="005C2ED1">
      <w:pPr>
        <w:pStyle w:val="NoSpacing"/>
        <w:ind w:firstLine="720"/>
        <w:rPr>
          <w:rFonts w:cs="Times New Roman"/>
          <w:b/>
          <w:sz w:val="20"/>
          <w:szCs w:val="20"/>
        </w:rPr>
      </w:pPr>
      <w:r w:rsidRPr="0091704C">
        <w:rPr>
          <w:rFonts w:cs="Times New Roman"/>
          <w:b/>
          <w:sz w:val="20"/>
          <w:szCs w:val="20"/>
        </w:rPr>
        <w:t xml:space="preserve">Threats to the operation </w:t>
      </w:r>
    </w:p>
    <w:p w:rsidR="005C2ED1" w:rsidRPr="0091704C" w:rsidRDefault="005C2ED1" w:rsidP="005C2ED1">
      <w:pPr>
        <w:pStyle w:val="NoSpacing"/>
        <w:ind w:firstLine="720"/>
        <w:rPr>
          <w:rFonts w:cs="Times New Roman"/>
          <w:sz w:val="20"/>
          <w:szCs w:val="20"/>
        </w:rPr>
      </w:pPr>
      <w:r w:rsidRPr="0091704C">
        <w:rPr>
          <w:rFonts w:cs="Times New Roman"/>
          <w:sz w:val="20"/>
          <w:szCs w:val="20"/>
        </w:rPr>
        <w:t>The mission has an array of cont</w:t>
      </w:r>
      <w:r w:rsidR="00F41675">
        <w:rPr>
          <w:rFonts w:cs="Times New Roman"/>
          <w:sz w:val="20"/>
          <w:szCs w:val="20"/>
        </w:rPr>
        <w:t>ingencies that could</w:t>
      </w:r>
      <w:r w:rsidRPr="0091704C">
        <w:rPr>
          <w:rFonts w:cs="Times New Roman"/>
          <w:sz w:val="20"/>
          <w:szCs w:val="20"/>
        </w:rPr>
        <w:t xml:space="preserve"> destabilize U.S. and host national efforts. </w:t>
      </w:r>
      <w:r w:rsidR="00F41675">
        <w:rPr>
          <w:rFonts w:cs="Times New Roman"/>
          <w:sz w:val="20"/>
          <w:szCs w:val="20"/>
        </w:rPr>
        <w:t xml:space="preserve">As threats or weaknesses in the mission develop, </w:t>
      </w:r>
      <w:r w:rsidRPr="0091704C">
        <w:rPr>
          <w:rFonts w:cs="Times New Roman"/>
          <w:sz w:val="20"/>
          <w:szCs w:val="20"/>
        </w:rPr>
        <w:t>U.S. Africa Command staff develop</w:t>
      </w:r>
      <w:r w:rsidR="00320E76">
        <w:rPr>
          <w:rFonts w:cs="Times New Roman"/>
          <w:sz w:val="20"/>
          <w:szCs w:val="20"/>
        </w:rPr>
        <w:t>s</w:t>
      </w:r>
      <w:r w:rsidRPr="0091704C">
        <w:rPr>
          <w:rFonts w:cs="Times New Roman"/>
          <w:sz w:val="20"/>
          <w:szCs w:val="20"/>
        </w:rPr>
        <w:t xml:space="preserve"> prevention</w:t>
      </w:r>
      <w:r w:rsidR="00F41675">
        <w:rPr>
          <w:rFonts w:cs="Times New Roman"/>
          <w:sz w:val="20"/>
          <w:szCs w:val="20"/>
        </w:rPr>
        <w:t xml:space="preserve"> efforts</w:t>
      </w:r>
      <w:r w:rsidRPr="0091704C">
        <w:rPr>
          <w:rFonts w:cs="Times New Roman"/>
          <w:sz w:val="20"/>
          <w:szCs w:val="20"/>
        </w:rPr>
        <w:t xml:space="preserve"> and responses that n</w:t>
      </w:r>
      <w:r w:rsidR="00320E76">
        <w:rPr>
          <w:rFonts w:cs="Times New Roman"/>
          <w:sz w:val="20"/>
          <w:szCs w:val="20"/>
        </w:rPr>
        <w:t>ullify or mitigate those issues</w:t>
      </w:r>
      <w:r w:rsidRPr="0091704C">
        <w:rPr>
          <w:rFonts w:cs="Times New Roman"/>
          <w:sz w:val="20"/>
          <w:szCs w:val="20"/>
        </w:rPr>
        <w:t xml:space="preserve">. Forecasting threats and contingencies is based on either historical </w:t>
      </w:r>
      <w:r w:rsidR="00320E76">
        <w:rPr>
          <w:rFonts w:cs="Times New Roman"/>
          <w:sz w:val="20"/>
          <w:szCs w:val="20"/>
        </w:rPr>
        <w:t xml:space="preserve">data </w:t>
      </w:r>
      <w:r w:rsidRPr="0091704C">
        <w:rPr>
          <w:rFonts w:cs="Times New Roman"/>
          <w:sz w:val="20"/>
          <w:szCs w:val="20"/>
        </w:rPr>
        <w:t>of similar events or spotting events and opportunities that could radically shift the operation</w:t>
      </w:r>
      <w:r w:rsidR="00320E76">
        <w:rPr>
          <w:rFonts w:cs="Times New Roman"/>
          <w:sz w:val="20"/>
          <w:szCs w:val="20"/>
        </w:rPr>
        <w:t>, forecast its repercussions then plan efforts that bypass the threat or align resources to quickly responds and minimize its impact</w:t>
      </w:r>
      <w:r w:rsidRPr="0091704C">
        <w:rPr>
          <w:rFonts w:cs="Times New Roman"/>
          <w:sz w:val="20"/>
          <w:szCs w:val="20"/>
        </w:rPr>
        <w:t xml:space="preserve">. </w:t>
      </w:r>
    </w:p>
    <w:p w:rsidR="005C2ED1" w:rsidRPr="0091704C" w:rsidRDefault="005C2ED1" w:rsidP="005C2ED1">
      <w:pPr>
        <w:pStyle w:val="NoSpacing"/>
        <w:rPr>
          <w:rFonts w:cs="Times New Roman"/>
          <w:sz w:val="20"/>
          <w:szCs w:val="20"/>
        </w:rPr>
      </w:pPr>
    </w:p>
    <w:p w:rsidR="005C2ED1" w:rsidRPr="0091704C" w:rsidRDefault="005C2ED1" w:rsidP="005C2ED1">
      <w:pPr>
        <w:pStyle w:val="NoSpacing"/>
        <w:ind w:firstLine="720"/>
        <w:rPr>
          <w:rFonts w:cs="Times New Roman"/>
          <w:b/>
          <w:sz w:val="20"/>
          <w:szCs w:val="20"/>
        </w:rPr>
      </w:pPr>
      <w:r w:rsidRPr="0091704C">
        <w:rPr>
          <w:rFonts w:cs="Times New Roman"/>
          <w:b/>
          <w:sz w:val="20"/>
          <w:szCs w:val="20"/>
        </w:rPr>
        <w:t xml:space="preserve">Opposing Audiences </w:t>
      </w:r>
    </w:p>
    <w:p w:rsidR="005C2ED1" w:rsidRPr="0091704C" w:rsidRDefault="005C2ED1" w:rsidP="005C2ED1">
      <w:pPr>
        <w:pStyle w:val="NoSpacing"/>
        <w:ind w:firstLine="720"/>
        <w:rPr>
          <w:rFonts w:cs="Times New Roman"/>
          <w:sz w:val="20"/>
          <w:szCs w:val="20"/>
        </w:rPr>
      </w:pPr>
      <w:r w:rsidRPr="0091704C">
        <w:rPr>
          <w:rFonts w:cs="Times New Roman"/>
          <w:sz w:val="20"/>
          <w:szCs w:val="20"/>
        </w:rPr>
        <w:t xml:space="preserve">Two major opposing audiences challenge countering the Ebola spread. First are audiences who do not trust people from outside the community. The second are audiences that harbor superstition and beliefs that run counter to the prevention and intervention programs. Current efforts by the host nation, USAID and DOS employ both mass-media and working through local influencers or leaders to help sway resistant audiences to accept aid and relief. </w:t>
      </w:r>
    </w:p>
    <w:p w:rsidR="005C2ED1" w:rsidRPr="0091704C" w:rsidRDefault="005C2ED1" w:rsidP="005C2ED1">
      <w:pPr>
        <w:pStyle w:val="NoSpacing"/>
        <w:rPr>
          <w:rFonts w:cs="Times New Roman"/>
          <w:sz w:val="20"/>
          <w:szCs w:val="20"/>
        </w:rPr>
      </w:pPr>
    </w:p>
    <w:p w:rsidR="005C2ED1" w:rsidRPr="0091704C" w:rsidRDefault="005C2ED1" w:rsidP="005C2ED1">
      <w:pPr>
        <w:pStyle w:val="NoSpacing"/>
        <w:ind w:firstLine="720"/>
        <w:rPr>
          <w:rFonts w:cs="Times New Roman"/>
          <w:sz w:val="20"/>
          <w:szCs w:val="20"/>
        </w:rPr>
      </w:pPr>
      <w:r w:rsidRPr="0091704C">
        <w:rPr>
          <w:rFonts w:cs="Times New Roman"/>
          <w:sz w:val="20"/>
          <w:szCs w:val="20"/>
        </w:rPr>
        <w:t xml:space="preserve">The communication environment is complex. Multiple elements, including the host nation, multi-national organizations, nongovernmental groups, and multiple USG elements are communicating on Ebola. To mitigate message and outreach fratricide it is critical that the USG elements and whole of effort partners aggressively synchronize communication and engagements. </w:t>
      </w:r>
    </w:p>
    <w:p w:rsidR="005C2ED1" w:rsidRPr="0091704C" w:rsidRDefault="005C2ED1" w:rsidP="005C2ED1">
      <w:pPr>
        <w:pStyle w:val="NoSpacing"/>
        <w:rPr>
          <w:rFonts w:cs="Times New Roman"/>
          <w:sz w:val="20"/>
          <w:szCs w:val="20"/>
        </w:rPr>
      </w:pPr>
      <w:r w:rsidRPr="0091704C">
        <w:rPr>
          <w:rFonts w:cs="Times New Roman"/>
          <w:sz w:val="20"/>
          <w:szCs w:val="20"/>
        </w:rPr>
        <w:t>An on-ground, communication lead will be designated and a working group will form to orchestrate media and communication planning and engagements.</w:t>
      </w:r>
    </w:p>
    <w:p w:rsidR="005C2ED1" w:rsidRPr="0091704C" w:rsidRDefault="005C2ED1" w:rsidP="005C2ED1">
      <w:pPr>
        <w:pStyle w:val="NoSpacing"/>
        <w:rPr>
          <w:rFonts w:cs="Times New Roman"/>
          <w:sz w:val="20"/>
          <w:szCs w:val="20"/>
        </w:rPr>
      </w:pPr>
    </w:p>
    <w:p w:rsidR="005C2ED1" w:rsidRPr="0091704C" w:rsidRDefault="005C2ED1" w:rsidP="005C2ED1">
      <w:pPr>
        <w:pStyle w:val="NoSpacing"/>
        <w:ind w:firstLine="720"/>
        <w:rPr>
          <w:rFonts w:cs="Times New Roman"/>
          <w:sz w:val="20"/>
          <w:szCs w:val="20"/>
        </w:rPr>
      </w:pPr>
      <w:r w:rsidRPr="0091704C">
        <w:rPr>
          <w:rFonts w:cs="Times New Roman"/>
          <w:sz w:val="20"/>
          <w:szCs w:val="20"/>
        </w:rPr>
        <w:t>Elements of the DOD response may need to support partner agencies, in-country, as they lead the effort. Support may include long-term programs that are on hold due to the ongoing crisis. DOD may offer assistance/support to the agencies to ensure that development efforts are not lost (i.e. assistance with exchanges paperwork, scholarship processing, grant writing assistance and management).</w:t>
      </w:r>
    </w:p>
    <w:p w:rsidR="005C2ED1" w:rsidRPr="0091704C" w:rsidRDefault="005C2ED1" w:rsidP="005C2ED1">
      <w:pPr>
        <w:pStyle w:val="NoSpacing"/>
        <w:rPr>
          <w:rFonts w:cs="Times New Roman"/>
          <w:sz w:val="20"/>
          <w:szCs w:val="20"/>
        </w:rPr>
      </w:pPr>
      <w:proofErr w:type="gramStart"/>
      <w:r w:rsidRPr="0091704C">
        <w:rPr>
          <w:rFonts w:cs="Times New Roman"/>
          <w:sz w:val="20"/>
          <w:szCs w:val="20"/>
        </w:rPr>
        <w:lastRenderedPageBreak/>
        <w:t>All AMCITS, whether USG personnel or private citizens responding to the Ebola crisis are included in the “faces and voices” of US policy efforts for stemming the Ebola epidemic.</w:t>
      </w:r>
      <w:proofErr w:type="gramEnd"/>
      <w:r w:rsidRPr="0091704C">
        <w:rPr>
          <w:rFonts w:cs="Times New Roman"/>
          <w:sz w:val="20"/>
          <w:szCs w:val="20"/>
        </w:rPr>
        <w:t xml:space="preserve"> It is critical that personnel and private citizens </w:t>
      </w:r>
      <w:proofErr w:type="gramStart"/>
      <w:r w:rsidRPr="0091704C">
        <w:rPr>
          <w:rFonts w:cs="Times New Roman"/>
          <w:sz w:val="20"/>
          <w:szCs w:val="20"/>
        </w:rPr>
        <w:t>understands</w:t>
      </w:r>
      <w:proofErr w:type="gramEnd"/>
      <w:r w:rsidRPr="0091704C">
        <w:rPr>
          <w:rFonts w:cs="Times New Roman"/>
          <w:sz w:val="20"/>
          <w:szCs w:val="20"/>
        </w:rPr>
        <w:t xml:space="preserve"> that their deeds, images and words will affect the U.S. efforts. </w:t>
      </w:r>
    </w:p>
    <w:p w:rsidR="005C2ED1" w:rsidRPr="0091704C" w:rsidRDefault="005C2ED1" w:rsidP="005C2ED1">
      <w:pPr>
        <w:pStyle w:val="NoSpacing"/>
        <w:rPr>
          <w:rFonts w:cs="Times New Roman"/>
          <w:sz w:val="20"/>
          <w:szCs w:val="20"/>
        </w:rPr>
      </w:pPr>
    </w:p>
    <w:p w:rsidR="005C2ED1" w:rsidRPr="0091704C" w:rsidRDefault="005C2ED1" w:rsidP="005C2ED1">
      <w:pPr>
        <w:pStyle w:val="NoSpacing"/>
        <w:rPr>
          <w:rFonts w:cs="Times New Roman"/>
          <w:b/>
          <w:sz w:val="20"/>
          <w:szCs w:val="20"/>
          <w:u w:val="single"/>
        </w:rPr>
      </w:pPr>
      <w:r w:rsidRPr="0091704C">
        <w:rPr>
          <w:rFonts w:cs="Times New Roman"/>
          <w:b/>
          <w:sz w:val="20"/>
          <w:szCs w:val="20"/>
          <w:u w:val="single"/>
        </w:rPr>
        <w:t>Campaign Structure</w:t>
      </w:r>
    </w:p>
    <w:p w:rsidR="00544144" w:rsidRPr="0091704C" w:rsidRDefault="00544144" w:rsidP="000D1F23">
      <w:pPr>
        <w:pStyle w:val="NoSpacing"/>
        <w:ind w:firstLine="720"/>
        <w:rPr>
          <w:rFonts w:cs="Times New Roman"/>
          <w:sz w:val="20"/>
          <w:szCs w:val="20"/>
        </w:rPr>
      </w:pPr>
    </w:p>
    <w:p w:rsidR="00544144" w:rsidRPr="0091704C" w:rsidRDefault="00544144" w:rsidP="000D1F23">
      <w:pPr>
        <w:pStyle w:val="NoSpacing"/>
        <w:ind w:firstLine="720"/>
        <w:rPr>
          <w:rFonts w:cs="Times New Roman"/>
          <w:bCs/>
          <w:color w:val="000000"/>
          <w:sz w:val="20"/>
          <w:szCs w:val="20"/>
        </w:rPr>
      </w:pPr>
      <w:r w:rsidRPr="0091704C">
        <w:rPr>
          <w:rFonts w:cs="Times New Roman"/>
          <w:b/>
          <w:sz w:val="20"/>
          <w:szCs w:val="20"/>
        </w:rPr>
        <w:t>CDC</w:t>
      </w:r>
      <w:r w:rsidR="001F088F" w:rsidRPr="0091704C">
        <w:rPr>
          <w:rFonts w:cs="Times New Roman"/>
          <w:sz w:val="20"/>
          <w:szCs w:val="20"/>
        </w:rPr>
        <w:t>: Coordinates</w:t>
      </w:r>
      <w:r w:rsidRPr="0091704C">
        <w:rPr>
          <w:rFonts w:cs="Times New Roman"/>
          <w:sz w:val="20"/>
          <w:szCs w:val="20"/>
        </w:rPr>
        <w:t xml:space="preserve"> the whole of effort </w:t>
      </w:r>
      <w:r w:rsidR="001F088F" w:rsidRPr="0091704C">
        <w:rPr>
          <w:rFonts w:cs="Times New Roman"/>
          <w:sz w:val="20"/>
          <w:szCs w:val="20"/>
        </w:rPr>
        <w:t>on</w:t>
      </w:r>
      <w:r w:rsidRPr="0091704C">
        <w:rPr>
          <w:rFonts w:cs="Times New Roman"/>
          <w:sz w:val="20"/>
          <w:szCs w:val="20"/>
        </w:rPr>
        <w:t xml:space="preserve"> Ebola </w:t>
      </w:r>
      <w:r w:rsidR="00437F58" w:rsidRPr="0091704C">
        <w:rPr>
          <w:rFonts w:cs="Times New Roman"/>
          <w:sz w:val="20"/>
          <w:szCs w:val="20"/>
        </w:rPr>
        <w:t xml:space="preserve">education for </w:t>
      </w:r>
      <w:r w:rsidRPr="0091704C">
        <w:rPr>
          <w:rFonts w:cs="Times New Roman"/>
          <w:sz w:val="20"/>
          <w:szCs w:val="20"/>
        </w:rPr>
        <w:t>prevention, detection and response.</w:t>
      </w:r>
      <w:r w:rsidR="001F088F" w:rsidRPr="0091704C">
        <w:rPr>
          <w:rFonts w:cs="Times New Roman"/>
          <w:sz w:val="20"/>
          <w:szCs w:val="20"/>
        </w:rPr>
        <w:t xml:space="preserve"> Coordination is through the </w:t>
      </w:r>
      <w:r w:rsidR="001F088F" w:rsidRPr="0091704C">
        <w:rPr>
          <w:rFonts w:cs="Times New Roman"/>
          <w:bCs/>
          <w:color w:val="000000"/>
          <w:sz w:val="20"/>
          <w:szCs w:val="20"/>
        </w:rPr>
        <w:t xml:space="preserve">International Interagency Ebola Communication Coordination (IIECC) </w:t>
      </w:r>
      <w:r w:rsidR="00437F58" w:rsidRPr="0091704C">
        <w:rPr>
          <w:rFonts w:cs="Times New Roman"/>
          <w:bCs/>
          <w:color w:val="000000"/>
          <w:sz w:val="20"/>
          <w:szCs w:val="20"/>
        </w:rPr>
        <w:t>group. The IIECC</w:t>
      </w:r>
      <w:r w:rsidR="001F088F" w:rsidRPr="0091704C">
        <w:rPr>
          <w:rFonts w:cs="Times New Roman"/>
          <w:bCs/>
          <w:color w:val="000000"/>
          <w:sz w:val="20"/>
          <w:szCs w:val="20"/>
        </w:rPr>
        <w:t xml:space="preserve"> is open to all agencies and organizations that support the Ebola fight. CDC also collects all country plans and communication strategies to find consensus or de-conflict themes and messages across the</w:t>
      </w:r>
      <w:r w:rsidR="00437F58" w:rsidRPr="0091704C">
        <w:rPr>
          <w:rFonts w:cs="Times New Roman"/>
          <w:bCs/>
          <w:color w:val="000000"/>
          <w:sz w:val="20"/>
          <w:szCs w:val="20"/>
        </w:rPr>
        <w:t xml:space="preserve"> effort. The CDC also</w:t>
      </w:r>
      <w:r w:rsidR="001F088F" w:rsidRPr="0091704C">
        <w:rPr>
          <w:rFonts w:cs="Times New Roman"/>
          <w:bCs/>
          <w:color w:val="000000"/>
          <w:sz w:val="20"/>
          <w:szCs w:val="20"/>
        </w:rPr>
        <w:t xml:space="preserve"> provides a site with ready-to-use products in multiple languages for organizations to use </w:t>
      </w:r>
      <w:r w:rsidR="00437F58" w:rsidRPr="0091704C">
        <w:rPr>
          <w:rFonts w:cs="Times New Roman"/>
          <w:bCs/>
          <w:color w:val="000000"/>
          <w:sz w:val="20"/>
          <w:szCs w:val="20"/>
        </w:rPr>
        <w:t>in Ebola outreach efforts</w:t>
      </w:r>
      <w:r w:rsidR="001F088F" w:rsidRPr="0091704C">
        <w:rPr>
          <w:rFonts w:cs="Times New Roman"/>
          <w:bCs/>
          <w:color w:val="000000"/>
          <w:sz w:val="20"/>
          <w:szCs w:val="20"/>
        </w:rPr>
        <w:t xml:space="preserve">. </w:t>
      </w:r>
    </w:p>
    <w:p w:rsidR="00437F58" w:rsidRPr="0091704C" w:rsidRDefault="00437F58" w:rsidP="000D1F23">
      <w:pPr>
        <w:pStyle w:val="NoSpacing"/>
        <w:ind w:firstLine="720"/>
        <w:rPr>
          <w:rFonts w:cs="Times New Roman"/>
          <w:sz w:val="20"/>
          <w:szCs w:val="20"/>
        </w:rPr>
      </w:pPr>
    </w:p>
    <w:p w:rsidR="00437F58" w:rsidRPr="0091704C" w:rsidRDefault="000D1F23" w:rsidP="00512F75">
      <w:pPr>
        <w:pStyle w:val="NoSpacing"/>
        <w:ind w:firstLine="720"/>
        <w:rPr>
          <w:rFonts w:cs="Times New Roman"/>
          <w:sz w:val="20"/>
          <w:szCs w:val="20"/>
        </w:rPr>
      </w:pPr>
      <w:r w:rsidRPr="0091704C">
        <w:rPr>
          <w:rFonts w:cs="Times New Roman"/>
          <w:sz w:val="20"/>
          <w:szCs w:val="20"/>
        </w:rPr>
        <w:t xml:space="preserve"> </w:t>
      </w:r>
      <w:r w:rsidR="003374D9" w:rsidRPr="0091704C">
        <w:rPr>
          <w:rFonts w:cs="Times New Roman"/>
          <w:b/>
          <w:sz w:val="20"/>
          <w:szCs w:val="20"/>
        </w:rPr>
        <w:t>USAID-OFDA</w:t>
      </w:r>
      <w:r w:rsidR="00050EE1" w:rsidRPr="0091704C">
        <w:rPr>
          <w:rFonts w:cs="Times New Roman"/>
          <w:sz w:val="20"/>
          <w:szCs w:val="20"/>
        </w:rPr>
        <w:t>:</w:t>
      </w:r>
      <w:r w:rsidR="003374D9" w:rsidRPr="0091704C">
        <w:rPr>
          <w:rFonts w:cs="Times New Roman"/>
          <w:sz w:val="20"/>
          <w:szCs w:val="20"/>
        </w:rPr>
        <w:t xml:space="preserve"> </w:t>
      </w:r>
      <w:r w:rsidR="00CC55FA" w:rsidRPr="0091704C">
        <w:rPr>
          <w:rFonts w:cs="Times New Roman"/>
          <w:sz w:val="20"/>
          <w:szCs w:val="20"/>
        </w:rPr>
        <w:t xml:space="preserve">Disaster Assistance Response Team (DART) </w:t>
      </w:r>
      <w:r w:rsidR="003374D9" w:rsidRPr="0091704C">
        <w:rPr>
          <w:rFonts w:cs="Times New Roman"/>
          <w:sz w:val="20"/>
          <w:szCs w:val="20"/>
        </w:rPr>
        <w:t>is the overarching lead for the USG Ebola Response</w:t>
      </w:r>
      <w:r w:rsidR="00437F58" w:rsidRPr="0091704C">
        <w:rPr>
          <w:rFonts w:cs="Times New Roman"/>
          <w:sz w:val="20"/>
          <w:szCs w:val="20"/>
        </w:rPr>
        <w:t xml:space="preserve"> in-country</w:t>
      </w:r>
      <w:r w:rsidR="003374D9" w:rsidRPr="0091704C">
        <w:rPr>
          <w:rFonts w:cs="Times New Roman"/>
          <w:sz w:val="20"/>
          <w:szCs w:val="20"/>
        </w:rPr>
        <w:t xml:space="preserve">. </w:t>
      </w:r>
      <w:r w:rsidR="00512F75" w:rsidRPr="0091704C">
        <w:rPr>
          <w:rFonts w:cs="Times New Roman"/>
          <w:sz w:val="20"/>
          <w:szCs w:val="20"/>
        </w:rPr>
        <w:t>The DART communication lead</w:t>
      </w:r>
      <w:r w:rsidR="00437F58" w:rsidRPr="0091704C">
        <w:rPr>
          <w:rFonts w:cs="Times New Roman"/>
          <w:sz w:val="20"/>
          <w:szCs w:val="20"/>
        </w:rPr>
        <w:t xml:space="preserve">, </w:t>
      </w:r>
      <w:r w:rsidR="00512F75" w:rsidRPr="0091704C">
        <w:rPr>
          <w:rFonts w:cs="Times New Roman"/>
          <w:sz w:val="20"/>
          <w:szCs w:val="20"/>
        </w:rPr>
        <w:t>U.S. Embassy, Monrovia</w:t>
      </w:r>
      <w:r w:rsidR="00437F58" w:rsidRPr="0091704C">
        <w:rPr>
          <w:rFonts w:cs="Times New Roman"/>
          <w:sz w:val="20"/>
          <w:szCs w:val="20"/>
        </w:rPr>
        <w:t xml:space="preserve"> and </w:t>
      </w:r>
      <w:r w:rsidR="00CC55FA" w:rsidRPr="0091704C">
        <w:rPr>
          <w:rFonts w:cs="Times New Roman"/>
          <w:sz w:val="20"/>
          <w:szCs w:val="20"/>
        </w:rPr>
        <w:t>non-governmental organizations</w:t>
      </w:r>
      <w:r w:rsidR="00512F75" w:rsidRPr="0091704C">
        <w:rPr>
          <w:rFonts w:cs="Times New Roman"/>
          <w:sz w:val="20"/>
          <w:szCs w:val="20"/>
        </w:rPr>
        <w:t xml:space="preserve"> lead</w:t>
      </w:r>
      <w:r w:rsidR="00437F58" w:rsidRPr="0091704C">
        <w:rPr>
          <w:rFonts w:cs="Times New Roman"/>
          <w:sz w:val="20"/>
          <w:szCs w:val="20"/>
        </w:rPr>
        <w:t xml:space="preserve"> </w:t>
      </w:r>
      <w:r w:rsidR="00CC55FA" w:rsidRPr="0091704C">
        <w:rPr>
          <w:rFonts w:cs="Times New Roman"/>
          <w:sz w:val="20"/>
          <w:szCs w:val="20"/>
        </w:rPr>
        <w:t xml:space="preserve">mass-media and </w:t>
      </w:r>
      <w:r w:rsidR="00437F58" w:rsidRPr="0091704C">
        <w:rPr>
          <w:rFonts w:cs="Times New Roman"/>
          <w:sz w:val="20"/>
          <w:szCs w:val="20"/>
        </w:rPr>
        <w:t xml:space="preserve">outreach </w:t>
      </w:r>
      <w:r w:rsidR="00512F75" w:rsidRPr="0091704C">
        <w:rPr>
          <w:rFonts w:cs="Times New Roman"/>
          <w:sz w:val="20"/>
          <w:szCs w:val="20"/>
        </w:rPr>
        <w:t xml:space="preserve">campaigns </w:t>
      </w:r>
      <w:r w:rsidR="00437F58" w:rsidRPr="0091704C">
        <w:rPr>
          <w:rFonts w:cs="Times New Roman"/>
          <w:sz w:val="20"/>
          <w:szCs w:val="20"/>
        </w:rPr>
        <w:t xml:space="preserve">to educate the public on preventing infection and spotting </w:t>
      </w:r>
      <w:r w:rsidR="00CC55FA" w:rsidRPr="0091704C">
        <w:rPr>
          <w:rFonts w:cs="Times New Roman"/>
          <w:sz w:val="20"/>
          <w:szCs w:val="20"/>
        </w:rPr>
        <w:t xml:space="preserve">and reporting </w:t>
      </w:r>
      <w:r w:rsidR="00437F58" w:rsidRPr="0091704C">
        <w:rPr>
          <w:rFonts w:cs="Times New Roman"/>
          <w:sz w:val="20"/>
          <w:szCs w:val="20"/>
        </w:rPr>
        <w:t xml:space="preserve">symptoms of the virus. The majority of mass media </w:t>
      </w:r>
      <w:r w:rsidR="00CC55FA" w:rsidRPr="0091704C">
        <w:rPr>
          <w:rFonts w:cs="Times New Roman"/>
          <w:sz w:val="20"/>
          <w:szCs w:val="20"/>
        </w:rPr>
        <w:t xml:space="preserve">and outreach </w:t>
      </w:r>
      <w:r w:rsidR="00437F58" w:rsidRPr="0091704C">
        <w:rPr>
          <w:rFonts w:cs="Times New Roman"/>
          <w:sz w:val="20"/>
          <w:szCs w:val="20"/>
        </w:rPr>
        <w:t>is throug</w:t>
      </w:r>
      <w:r w:rsidR="00CC55FA" w:rsidRPr="0091704C">
        <w:rPr>
          <w:rFonts w:cs="Times New Roman"/>
          <w:sz w:val="20"/>
          <w:szCs w:val="20"/>
        </w:rPr>
        <w:t>h grants to local non-governmental organizations</w:t>
      </w:r>
      <w:r w:rsidR="00437F58" w:rsidRPr="0091704C">
        <w:rPr>
          <w:rFonts w:cs="Times New Roman"/>
          <w:sz w:val="20"/>
          <w:szCs w:val="20"/>
        </w:rPr>
        <w:t xml:space="preserve">. USAID-OFDA and the US Embassy are also managing local leader and community outreach programs to sway public opinion towards supporting prevention efforts. </w:t>
      </w:r>
    </w:p>
    <w:p w:rsidR="00437F58" w:rsidRPr="0091704C" w:rsidRDefault="00437F58" w:rsidP="000D1F23">
      <w:pPr>
        <w:pStyle w:val="NoSpacing"/>
        <w:rPr>
          <w:rFonts w:cs="Times New Roman"/>
          <w:sz w:val="20"/>
          <w:szCs w:val="20"/>
        </w:rPr>
      </w:pPr>
    </w:p>
    <w:p w:rsidR="003374D9" w:rsidRPr="0091704C" w:rsidRDefault="00CC55FA" w:rsidP="00437F58">
      <w:pPr>
        <w:pStyle w:val="NoSpacing"/>
        <w:ind w:firstLine="720"/>
        <w:rPr>
          <w:rFonts w:cs="Times New Roman"/>
          <w:sz w:val="20"/>
          <w:szCs w:val="20"/>
        </w:rPr>
      </w:pPr>
      <w:r w:rsidRPr="0091704C">
        <w:rPr>
          <w:rFonts w:cs="Times New Roman"/>
          <w:b/>
          <w:sz w:val="20"/>
          <w:szCs w:val="20"/>
        </w:rPr>
        <w:t xml:space="preserve">DOS, </w:t>
      </w:r>
      <w:r w:rsidR="0091704C" w:rsidRPr="0091704C">
        <w:rPr>
          <w:rFonts w:cs="Times New Roman"/>
          <w:b/>
          <w:sz w:val="20"/>
          <w:szCs w:val="20"/>
        </w:rPr>
        <w:t xml:space="preserve">and </w:t>
      </w:r>
      <w:r w:rsidR="003374D9" w:rsidRPr="0091704C">
        <w:rPr>
          <w:rFonts w:cs="Times New Roman"/>
          <w:b/>
          <w:sz w:val="20"/>
          <w:szCs w:val="20"/>
        </w:rPr>
        <w:t>US Embassy, Monrovia</w:t>
      </w:r>
      <w:r w:rsidR="00050EE1" w:rsidRPr="0091704C">
        <w:rPr>
          <w:rFonts w:cs="Times New Roman"/>
          <w:sz w:val="20"/>
          <w:szCs w:val="20"/>
        </w:rPr>
        <w:t>: L</w:t>
      </w:r>
      <w:r w:rsidR="003374D9" w:rsidRPr="0091704C">
        <w:rPr>
          <w:rFonts w:cs="Times New Roman"/>
          <w:sz w:val="20"/>
          <w:szCs w:val="20"/>
        </w:rPr>
        <w:t>ead</w:t>
      </w:r>
      <w:r w:rsidRPr="0091704C">
        <w:rPr>
          <w:rFonts w:cs="Times New Roman"/>
          <w:sz w:val="20"/>
          <w:szCs w:val="20"/>
        </w:rPr>
        <w:t>s</w:t>
      </w:r>
      <w:r w:rsidR="003374D9" w:rsidRPr="0091704C">
        <w:rPr>
          <w:rFonts w:cs="Times New Roman"/>
          <w:sz w:val="20"/>
          <w:szCs w:val="20"/>
        </w:rPr>
        <w:t xml:space="preserve"> all d</w:t>
      </w:r>
      <w:r w:rsidR="00512F75" w:rsidRPr="0091704C">
        <w:rPr>
          <w:rFonts w:cs="Times New Roman"/>
          <w:sz w:val="20"/>
          <w:szCs w:val="20"/>
        </w:rPr>
        <w:t>iplomatic and transit efforts including travel v</w:t>
      </w:r>
      <w:r w:rsidR="003374D9" w:rsidRPr="0091704C">
        <w:rPr>
          <w:rFonts w:cs="Times New Roman"/>
          <w:sz w:val="20"/>
          <w:szCs w:val="20"/>
        </w:rPr>
        <w:t xml:space="preserve">isas, </w:t>
      </w:r>
      <w:r w:rsidR="00512F75" w:rsidRPr="0091704C">
        <w:rPr>
          <w:rFonts w:cs="Times New Roman"/>
          <w:sz w:val="20"/>
          <w:szCs w:val="20"/>
        </w:rPr>
        <w:t>over-flight requests and port access rights</w:t>
      </w:r>
      <w:r w:rsidR="003374D9" w:rsidRPr="0091704C">
        <w:rPr>
          <w:rFonts w:cs="Times New Roman"/>
          <w:sz w:val="20"/>
          <w:szCs w:val="20"/>
        </w:rPr>
        <w:t>.</w:t>
      </w:r>
      <w:r w:rsidRPr="0091704C">
        <w:rPr>
          <w:rFonts w:cs="Times New Roman"/>
          <w:sz w:val="20"/>
          <w:szCs w:val="20"/>
        </w:rPr>
        <w:t xml:space="preserve"> Communication management is split between the Ebola Coordination Unit in D.C. who manages national level issues </w:t>
      </w:r>
      <w:r w:rsidR="00512F75" w:rsidRPr="0091704C">
        <w:rPr>
          <w:rFonts w:cs="Times New Roman"/>
          <w:sz w:val="20"/>
          <w:szCs w:val="20"/>
        </w:rPr>
        <w:t xml:space="preserve">and non-critical daily Embassy requirements and the </w:t>
      </w:r>
      <w:r w:rsidRPr="0091704C">
        <w:rPr>
          <w:rFonts w:cs="Times New Roman"/>
          <w:sz w:val="20"/>
          <w:szCs w:val="20"/>
        </w:rPr>
        <w:t>department’s Ebola</w:t>
      </w:r>
      <w:r w:rsidR="00512F75" w:rsidRPr="0091704C">
        <w:rPr>
          <w:rFonts w:cs="Times New Roman"/>
          <w:sz w:val="20"/>
          <w:szCs w:val="20"/>
        </w:rPr>
        <w:t xml:space="preserve"> communication lead</w:t>
      </w:r>
      <w:r w:rsidRPr="0091704C">
        <w:rPr>
          <w:rFonts w:cs="Times New Roman"/>
          <w:sz w:val="20"/>
          <w:szCs w:val="20"/>
        </w:rPr>
        <w:t xml:space="preserve"> in country.</w:t>
      </w:r>
      <w:r w:rsidR="007E415E" w:rsidRPr="0091704C">
        <w:rPr>
          <w:rFonts w:cs="Times New Roman"/>
          <w:sz w:val="20"/>
          <w:szCs w:val="20"/>
        </w:rPr>
        <w:t xml:space="preserve"> </w:t>
      </w:r>
    </w:p>
    <w:p w:rsidR="00437F58" w:rsidRPr="0091704C" w:rsidRDefault="00437F58" w:rsidP="00437F58">
      <w:pPr>
        <w:pStyle w:val="NoSpacing"/>
        <w:ind w:firstLine="720"/>
        <w:rPr>
          <w:rFonts w:cs="Times New Roman"/>
          <w:sz w:val="20"/>
          <w:szCs w:val="20"/>
        </w:rPr>
      </w:pPr>
    </w:p>
    <w:p w:rsidR="00512F75" w:rsidRPr="0091704C" w:rsidRDefault="0007636F" w:rsidP="003374D9">
      <w:pPr>
        <w:pStyle w:val="NoSpacing"/>
        <w:ind w:firstLine="720"/>
        <w:rPr>
          <w:rFonts w:cs="Times New Roman"/>
          <w:sz w:val="20"/>
          <w:szCs w:val="20"/>
          <w:u w:val="single"/>
        </w:rPr>
      </w:pPr>
      <w:r w:rsidRPr="0091704C">
        <w:rPr>
          <w:rFonts w:cs="Times New Roman"/>
          <w:b/>
          <w:sz w:val="20"/>
          <w:szCs w:val="20"/>
        </w:rPr>
        <w:t>US Africa Command</w:t>
      </w:r>
      <w:r w:rsidRPr="0091704C">
        <w:rPr>
          <w:rFonts w:cs="Times New Roman"/>
          <w:sz w:val="20"/>
          <w:szCs w:val="20"/>
        </w:rPr>
        <w:t>: The J9 team ensures that military and USG communication efforts are coordinated and timely. Members of the team work with the</w:t>
      </w:r>
      <w:r w:rsidR="007E415E" w:rsidRPr="0091704C">
        <w:rPr>
          <w:rFonts w:cs="Times New Roman"/>
          <w:sz w:val="20"/>
          <w:szCs w:val="20"/>
        </w:rPr>
        <w:t xml:space="preserve"> interagency</w:t>
      </w:r>
      <w:r w:rsidRPr="0091704C">
        <w:rPr>
          <w:rFonts w:cs="Times New Roman"/>
          <w:sz w:val="20"/>
          <w:szCs w:val="20"/>
        </w:rPr>
        <w:t xml:space="preserve"> planning teams on issues like partner nation access for travel and quarantine, plans for emergencies and </w:t>
      </w:r>
      <w:r w:rsidR="007E415E" w:rsidRPr="0091704C">
        <w:rPr>
          <w:rFonts w:cs="Times New Roman"/>
          <w:sz w:val="20"/>
          <w:szCs w:val="20"/>
        </w:rPr>
        <w:t>coalition development and support</w:t>
      </w:r>
      <w:r w:rsidRPr="0091704C">
        <w:rPr>
          <w:rFonts w:cs="Times New Roman"/>
          <w:sz w:val="20"/>
          <w:szCs w:val="20"/>
        </w:rPr>
        <w:t xml:space="preserve">.  Members of the operations team ensure that communication coordination structures are flattened so that Images, actions and words in West Africa are provided to the national level communicators </w:t>
      </w:r>
      <w:r w:rsidR="007E415E" w:rsidRPr="0091704C">
        <w:rPr>
          <w:rFonts w:cs="Times New Roman"/>
          <w:sz w:val="20"/>
          <w:szCs w:val="20"/>
        </w:rPr>
        <w:t xml:space="preserve">prior to their start of day and vetting </w:t>
      </w:r>
      <w:r w:rsidRPr="0091704C">
        <w:rPr>
          <w:rFonts w:cs="Times New Roman"/>
          <w:sz w:val="20"/>
          <w:szCs w:val="20"/>
        </w:rPr>
        <w:t xml:space="preserve">policy and guidance </w:t>
      </w:r>
      <w:r w:rsidR="007E415E" w:rsidRPr="0091704C">
        <w:rPr>
          <w:rFonts w:cs="Times New Roman"/>
          <w:sz w:val="20"/>
          <w:szCs w:val="20"/>
        </w:rPr>
        <w:t>from the</w:t>
      </w:r>
      <w:r w:rsidRPr="0091704C">
        <w:rPr>
          <w:rFonts w:cs="Times New Roman"/>
          <w:sz w:val="20"/>
          <w:szCs w:val="20"/>
        </w:rPr>
        <w:t xml:space="preserve"> national level </w:t>
      </w:r>
      <w:r w:rsidR="007E415E" w:rsidRPr="0091704C">
        <w:rPr>
          <w:rFonts w:cs="Times New Roman"/>
          <w:sz w:val="20"/>
          <w:szCs w:val="20"/>
        </w:rPr>
        <w:t>to ensure that those requirements are</w:t>
      </w:r>
      <w:r w:rsidRPr="0091704C">
        <w:rPr>
          <w:rFonts w:cs="Times New Roman"/>
          <w:sz w:val="20"/>
          <w:szCs w:val="20"/>
        </w:rPr>
        <w:t xml:space="preserve"> r</w:t>
      </w:r>
      <w:r w:rsidR="007E415E" w:rsidRPr="0091704C">
        <w:rPr>
          <w:rFonts w:cs="Times New Roman"/>
          <w:sz w:val="20"/>
          <w:szCs w:val="20"/>
        </w:rPr>
        <w:t>easonable to efforts on-ground</w:t>
      </w:r>
      <w:r w:rsidR="00050EE1" w:rsidRPr="0091704C">
        <w:rPr>
          <w:rFonts w:cs="Times New Roman"/>
          <w:sz w:val="20"/>
          <w:szCs w:val="20"/>
        </w:rPr>
        <w:t>. Elements of the US Africa Command strategy include:</w:t>
      </w:r>
      <w:r w:rsidR="007E415E" w:rsidRPr="0091704C">
        <w:rPr>
          <w:rFonts w:cs="Times New Roman"/>
          <w:sz w:val="20"/>
          <w:szCs w:val="20"/>
        </w:rPr>
        <w:t xml:space="preserve"> </w:t>
      </w:r>
    </w:p>
    <w:p w:rsidR="00050EE1" w:rsidRPr="0091704C" w:rsidRDefault="00050EE1" w:rsidP="00050EE1">
      <w:pPr>
        <w:pStyle w:val="NoSpacing"/>
        <w:rPr>
          <w:rFonts w:cs="Times New Roman"/>
          <w:sz w:val="20"/>
          <w:szCs w:val="20"/>
        </w:rPr>
      </w:pPr>
    </w:p>
    <w:p w:rsidR="00050EE1" w:rsidRPr="0091704C" w:rsidRDefault="00050EE1" w:rsidP="0091704C">
      <w:pPr>
        <w:pStyle w:val="NoSpacing"/>
        <w:ind w:firstLine="720"/>
        <w:rPr>
          <w:rFonts w:cs="Times New Roman"/>
          <w:sz w:val="20"/>
          <w:szCs w:val="20"/>
          <w:u w:val="single"/>
        </w:rPr>
      </w:pPr>
      <w:r w:rsidRPr="0091704C">
        <w:rPr>
          <w:rFonts w:cs="Times New Roman"/>
          <w:i/>
          <w:sz w:val="20"/>
          <w:szCs w:val="20"/>
          <w:u w:val="single"/>
        </w:rPr>
        <w:t>Academics</w:t>
      </w:r>
      <w:r w:rsidRPr="0091704C">
        <w:rPr>
          <w:rFonts w:cs="Times New Roman"/>
          <w:sz w:val="20"/>
          <w:szCs w:val="20"/>
        </w:rPr>
        <w:t>: Be prepared to coordinate and support the mission by collaborating academic efforts to help stem the epidemic.</w:t>
      </w:r>
    </w:p>
    <w:p w:rsidR="00050EE1" w:rsidRPr="0091704C" w:rsidRDefault="00050EE1" w:rsidP="00050EE1">
      <w:pPr>
        <w:pStyle w:val="NoSpacing"/>
        <w:rPr>
          <w:rFonts w:cs="Times New Roman"/>
          <w:sz w:val="20"/>
          <w:szCs w:val="20"/>
        </w:rPr>
      </w:pPr>
    </w:p>
    <w:p w:rsidR="00050EE1" w:rsidRPr="0091704C" w:rsidRDefault="00050EE1" w:rsidP="0091704C">
      <w:pPr>
        <w:pStyle w:val="NoSpacing"/>
        <w:ind w:firstLine="720"/>
        <w:rPr>
          <w:rFonts w:cs="Times New Roman"/>
          <w:sz w:val="20"/>
          <w:szCs w:val="20"/>
        </w:rPr>
      </w:pPr>
      <w:r w:rsidRPr="0091704C">
        <w:rPr>
          <w:rFonts w:cs="Times New Roman"/>
          <w:i/>
          <w:sz w:val="20"/>
          <w:szCs w:val="20"/>
          <w:u w:val="single"/>
        </w:rPr>
        <w:t>Engagements</w:t>
      </w:r>
      <w:r w:rsidRPr="0091704C">
        <w:rPr>
          <w:rFonts w:cs="Times New Roman"/>
          <w:sz w:val="20"/>
          <w:szCs w:val="20"/>
        </w:rPr>
        <w:t xml:space="preserve"> (local outreach, local leader and senior leader engagements)</w:t>
      </w:r>
      <w:r w:rsidR="0091704C">
        <w:rPr>
          <w:rFonts w:cs="Times New Roman"/>
          <w:sz w:val="20"/>
          <w:szCs w:val="20"/>
        </w:rPr>
        <w:t xml:space="preserve">: </w:t>
      </w:r>
      <w:r w:rsidR="0091704C" w:rsidRPr="0091704C">
        <w:rPr>
          <w:rFonts w:cs="Times New Roman"/>
          <w:sz w:val="20"/>
          <w:szCs w:val="20"/>
        </w:rPr>
        <w:t>US Embassy, Monrovia and US</w:t>
      </w:r>
      <w:r w:rsidRPr="0091704C">
        <w:rPr>
          <w:rFonts w:cs="Times New Roman"/>
          <w:sz w:val="20"/>
          <w:szCs w:val="20"/>
        </w:rPr>
        <w:t xml:space="preserve">AID are </w:t>
      </w:r>
      <w:r w:rsidR="0091704C" w:rsidRPr="0091704C">
        <w:rPr>
          <w:rFonts w:cs="Times New Roman"/>
          <w:sz w:val="20"/>
          <w:szCs w:val="20"/>
        </w:rPr>
        <w:t>leading</w:t>
      </w:r>
      <w:r w:rsidRPr="0091704C">
        <w:rPr>
          <w:rFonts w:cs="Times New Roman"/>
          <w:sz w:val="20"/>
          <w:szCs w:val="20"/>
        </w:rPr>
        <w:t xml:space="preserve"> local outreac</w:t>
      </w:r>
      <w:r w:rsidR="0091704C" w:rsidRPr="0091704C">
        <w:rPr>
          <w:rFonts w:cs="Times New Roman"/>
          <w:sz w:val="20"/>
          <w:szCs w:val="20"/>
        </w:rPr>
        <w:t>h and local leader engagements. J9, be</w:t>
      </w:r>
      <w:r w:rsidRPr="0091704C">
        <w:rPr>
          <w:rFonts w:cs="Times New Roman"/>
          <w:sz w:val="20"/>
          <w:szCs w:val="20"/>
        </w:rPr>
        <w:t xml:space="preserve"> prepar</w:t>
      </w:r>
      <w:r w:rsidR="0091704C" w:rsidRPr="0091704C">
        <w:rPr>
          <w:rFonts w:cs="Times New Roman"/>
          <w:sz w:val="20"/>
          <w:szCs w:val="20"/>
        </w:rPr>
        <w:t>ed to coordinate regional and international engagements</w:t>
      </w:r>
      <w:r w:rsidRPr="0091704C">
        <w:rPr>
          <w:rFonts w:cs="Times New Roman"/>
          <w:sz w:val="20"/>
          <w:szCs w:val="20"/>
        </w:rPr>
        <w:t>.</w:t>
      </w:r>
    </w:p>
    <w:p w:rsidR="00050EE1" w:rsidRPr="0091704C" w:rsidRDefault="00050EE1" w:rsidP="00050EE1">
      <w:pPr>
        <w:pStyle w:val="NoSpacing"/>
        <w:rPr>
          <w:rFonts w:cs="Times New Roman"/>
          <w:sz w:val="20"/>
          <w:szCs w:val="20"/>
        </w:rPr>
      </w:pPr>
    </w:p>
    <w:p w:rsidR="0091704C" w:rsidRDefault="00050EE1" w:rsidP="0091704C">
      <w:pPr>
        <w:pStyle w:val="NoSpacing"/>
        <w:ind w:firstLine="720"/>
        <w:rPr>
          <w:rFonts w:cs="Times New Roman"/>
          <w:sz w:val="20"/>
          <w:szCs w:val="20"/>
        </w:rPr>
      </w:pPr>
      <w:r w:rsidRPr="0091704C">
        <w:rPr>
          <w:rFonts w:cs="Times New Roman"/>
          <w:sz w:val="20"/>
          <w:szCs w:val="20"/>
        </w:rPr>
        <w:t xml:space="preserve"> </w:t>
      </w:r>
      <w:r w:rsidRPr="0091704C">
        <w:rPr>
          <w:rFonts w:cs="Times New Roman"/>
          <w:i/>
          <w:sz w:val="20"/>
          <w:szCs w:val="20"/>
          <w:u w:val="single"/>
        </w:rPr>
        <w:t>Interagency support</w:t>
      </w:r>
      <w:r w:rsidRPr="0091704C">
        <w:rPr>
          <w:rFonts w:cs="Times New Roman"/>
          <w:sz w:val="20"/>
          <w:szCs w:val="20"/>
        </w:rPr>
        <w:t>:</w:t>
      </w:r>
      <w:r w:rsidR="0091704C">
        <w:rPr>
          <w:rFonts w:cs="Times New Roman"/>
          <w:sz w:val="20"/>
          <w:szCs w:val="20"/>
        </w:rPr>
        <w:t xml:space="preserve"> </w:t>
      </w:r>
    </w:p>
    <w:p w:rsidR="0091704C" w:rsidRDefault="00050EE1" w:rsidP="000E1E04">
      <w:pPr>
        <w:pStyle w:val="NoSpacing"/>
        <w:numPr>
          <w:ilvl w:val="0"/>
          <w:numId w:val="5"/>
        </w:numPr>
        <w:tabs>
          <w:tab w:val="left" w:pos="360"/>
        </w:tabs>
        <w:spacing w:line="276" w:lineRule="auto"/>
        <w:ind w:left="0" w:firstLine="0"/>
        <w:rPr>
          <w:rFonts w:cs="Times New Roman"/>
          <w:sz w:val="20"/>
          <w:szCs w:val="20"/>
        </w:rPr>
      </w:pPr>
      <w:r w:rsidRPr="0091704C">
        <w:rPr>
          <w:rFonts w:cs="Times New Roman"/>
          <w:sz w:val="20"/>
          <w:szCs w:val="20"/>
        </w:rPr>
        <w:t>Assess and support partner agency needs in developing resources and support to fight the spread of Ebola.</w:t>
      </w:r>
    </w:p>
    <w:p w:rsidR="00050EE1" w:rsidRPr="0091704C" w:rsidRDefault="00050EE1" w:rsidP="000E1E04">
      <w:pPr>
        <w:pStyle w:val="NoSpacing"/>
        <w:numPr>
          <w:ilvl w:val="0"/>
          <w:numId w:val="5"/>
        </w:numPr>
        <w:tabs>
          <w:tab w:val="left" w:pos="360"/>
        </w:tabs>
        <w:spacing w:line="276" w:lineRule="auto"/>
        <w:ind w:left="0" w:firstLine="0"/>
        <w:rPr>
          <w:rFonts w:cs="Times New Roman"/>
          <w:sz w:val="20"/>
          <w:szCs w:val="20"/>
        </w:rPr>
      </w:pPr>
      <w:r w:rsidRPr="0091704C">
        <w:rPr>
          <w:rFonts w:cs="Times New Roman"/>
          <w:sz w:val="20"/>
          <w:szCs w:val="20"/>
        </w:rPr>
        <w:t>Provide the commander and staff with insight on interagency issues and operations in order to synchronize efforts and their effects on the mission.</w:t>
      </w:r>
    </w:p>
    <w:p w:rsidR="00050EE1" w:rsidRPr="0091704C" w:rsidRDefault="00050EE1" w:rsidP="00050EE1">
      <w:pPr>
        <w:pStyle w:val="NoSpacing"/>
        <w:rPr>
          <w:rFonts w:cs="Times New Roman"/>
          <w:sz w:val="20"/>
          <w:szCs w:val="20"/>
        </w:rPr>
      </w:pPr>
    </w:p>
    <w:p w:rsidR="00050EE1" w:rsidRPr="0091704C" w:rsidRDefault="00050EE1" w:rsidP="00050EE1">
      <w:pPr>
        <w:pStyle w:val="NoSpacing"/>
        <w:ind w:firstLine="720"/>
        <w:rPr>
          <w:rFonts w:cs="Times New Roman"/>
          <w:sz w:val="20"/>
          <w:szCs w:val="20"/>
        </w:rPr>
      </w:pPr>
      <w:r w:rsidRPr="0091704C">
        <w:rPr>
          <w:rFonts w:cs="Times New Roman"/>
          <w:sz w:val="20"/>
          <w:szCs w:val="20"/>
        </w:rPr>
        <w:t xml:space="preserve"> </w:t>
      </w:r>
      <w:r w:rsidRPr="0091704C">
        <w:rPr>
          <w:rFonts w:cs="Times New Roman"/>
          <w:i/>
          <w:sz w:val="20"/>
          <w:szCs w:val="20"/>
          <w:u w:val="single"/>
        </w:rPr>
        <w:t>Information Operations</w:t>
      </w:r>
      <w:r w:rsidRPr="0091704C">
        <w:rPr>
          <w:rFonts w:cs="Times New Roman"/>
          <w:sz w:val="20"/>
          <w:szCs w:val="20"/>
        </w:rPr>
        <w:t>:</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(1)  Provide a Military Information Support Team (MIST) to the US Embassy to provide marketing and communication support to USAID and Embassy operations.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 xml:space="preserve">(2)  Provide MIST support to tactical messaging to support U.S. Military operations. The messaging is for local audiences to encourage cooperation with humanitarian operations.  </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(3) Develop, as needed, public information products and coordinate dissemination in support of the federal agencies communication.</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lastRenderedPageBreak/>
        <w:t>(4) Support local USG efforts to protect critical information and Operational Security (OPSEC) through awareness, monitoring and reporting issues to leadership.</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(5) Provide a Combat Camera (COMCAM) team to capture still and video of USG and international efforts throughout Liberia.</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(6) Develop the information operations cell for the Joint Force Command (JFC) in Monrovia</w:t>
      </w:r>
    </w:p>
    <w:p w:rsidR="00050EE1" w:rsidRPr="0091704C" w:rsidRDefault="00050EE1" w:rsidP="00050EE1">
      <w:pPr>
        <w:pStyle w:val="NoSpacing"/>
        <w:rPr>
          <w:rFonts w:cs="Times New Roman"/>
          <w:sz w:val="20"/>
          <w:szCs w:val="20"/>
        </w:rPr>
      </w:pPr>
    </w:p>
    <w:p w:rsidR="00050EE1" w:rsidRPr="0091704C" w:rsidRDefault="00050EE1" w:rsidP="00050EE1">
      <w:pPr>
        <w:pStyle w:val="NoSpacing"/>
        <w:ind w:firstLine="720"/>
        <w:rPr>
          <w:rFonts w:cs="Times New Roman"/>
          <w:sz w:val="20"/>
          <w:szCs w:val="20"/>
        </w:rPr>
      </w:pPr>
      <w:r w:rsidRPr="0091704C">
        <w:rPr>
          <w:rFonts w:cs="Times New Roman"/>
          <w:i/>
          <w:sz w:val="20"/>
          <w:szCs w:val="20"/>
          <w:u w:val="single"/>
        </w:rPr>
        <w:t>Social Media Monitoring</w:t>
      </w:r>
      <w:r w:rsidRPr="0091704C">
        <w:rPr>
          <w:rFonts w:cs="Times New Roman"/>
          <w:sz w:val="20"/>
          <w:szCs w:val="20"/>
        </w:rPr>
        <w:t>:</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(1) Monitor social media networks and report efforts on ground, threats to the mission and opportunities to expand the narrative.</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(2) Analyze data and provide the U.S. Africa Command staff with cumulative data.</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(3) Provide analysis as available</w:t>
      </w:r>
    </w:p>
    <w:p w:rsidR="00050EE1" w:rsidRPr="0091704C" w:rsidRDefault="00050EE1" w:rsidP="00050EE1">
      <w:pPr>
        <w:pStyle w:val="NoSpacing"/>
        <w:rPr>
          <w:rFonts w:cs="Times New Roman"/>
          <w:sz w:val="20"/>
          <w:szCs w:val="20"/>
        </w:rPr>
      </w:pPr>
    </w:p>
    <w:p w:rsidR="00050EE1" w:rsidRPr="0091704C" w:rsidRDefault="00050EE1" w:rsidP="00050EE1">
      <w:pPr>
        <w:pStyle w:val="NoSpacing"/>
        <w:ind w:firstLine="720"/>
        <w:rPr>
          <w:rFonts w:cs="Times New Roman"/>
          <w:sz w:val="20"/>
          <w:szCs w:val="20"/>
        </w:rPr>
      </w:pPr>
      <w:r w:rsidRPr="0091704C">
        <w:rPr>
          <w:rFonts w:cs="Times New Roman"/>
          <w:sz w:val="20"/>
          <w:szCs w:val="20"/>
        </w:rPr>
        <w:t xml:space="preserve"> </w:t>
      </w:r>
      <w:r w:rsidRPr="0091704C">
        <w:rPr>
          <w:rFonts w:cs="Times New Roman"/>
          <w:i/>
          <w:sz w:val="20"/>
          <w:szCs w:val="20"/>
          <w:u w:val="single"/>
        </w:rPr>
        <w:t>Public / Private Partnerships</w:t>
      </w:r>
      <w:r w:rsidRPr="0091704C">
        <w:rPr>
          <w:rFonts w:cs="Times New Roman"/>
          <w:sz w:val="20"/>
          <w:szCs w:val="20"/>
        </w:rPr>
        <w:t>:</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(1) Coordinate and direct offers for assistance and donations to appropriate agencies and NGO’s.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 xml:space="preserve">(2) Work with commercial industry and the Embassy to bolster U.S. ties with Liberia and assist with countering Ebola and maintaining economic stability. </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(3) PPP-IR: Update ACJ955 of Non-Federal Entities (NFEs) working in support of Liberia’s efforts to combat Ebola.</w:t>
      </w:r>
    </w:p>
    <w:p w:rsidR="00050EE1" w:rsidRPr="0091704C" w:rsidRDefault="00050EE1" w:rsidP="00050EE1">
      <w:pPr>
        <w:pStyle w:val="NoSpacing"/>
        <w:rPr>
          <w:rFonts w:cs="Times New Roman"/>
          <w:sz w:val="20"/>
          <w:szCs w:val="20"/>
        </w:rPr>
      </w:pPr>
    </w:p>
    <w:p w:rsidR="00050EE1" w:rsidRPr="0091704C" w:rsidRDefault="00050EE1" w:rsidP="00050EE1">
      <w:pPr>
        <w:pStyle w:val="NoSpacing"/>
        <w:ind w:firstLine="720"/>
        <w:rPr>
          <w:rFonts w:cs="Times New Roman"/>
          <w:i/>
          <w:sz w:val="20"/>
          <w:szCs w:val="20"/>
          <w:u w:val="single"/>
        </w:rPr>
      </w:pPr>
      <w:r w:rsidRPr="0091704C">
        <w:rPr>
          <w:rFonts w:cs="Times New Roman"/>
          <w:sz w:val="20"/>
          <w:szCs w:val="20"/>
        </w:rPr>
        <w:t xml:space="preserve"> </w:t>
      </w:r>
      <w:r w:rsidRPr="0091704C">
        <w:rPr>
          <w:rFonts w:cs="Times New Roman"/>
          <w:i/>
          <w:sz w:val="20"/>
          <w:szCs w:val="20"/>
          <w:u w:val="single"/>
        </w:rPr>
        <w:t>Public Affairs: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(1) Manage theater level media operations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 xml:space="preserve">(2) Coordinate policy level inquiries to the Office of the Under-Secretary of Defense for Public Affairs (OASD-PA) </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(3) Develop communication guidance on media operations.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(4) Assist in developing the media management cell for the Joint Force Command (JFC) in Monrovia</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(5) Provide media analysis, impacts on the mission and recommendation for future outreach.</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(6) Support the lead military component (U.S. Army Africa) in development and support of the media operations center (MOC).</w:t>
      </w:r>
    </w:p>
    <w:p w:rsidR="00050EE1" w:rsidRPr="0091704C" w:rsidRDefault="00050EE1" w:rsidP="00050EE1">
      <w:pPr>
        <w:pStyle w:val="NoSpacing"/>
        <w:rPr>
          <w:rFonts w:cs="Times New Roman"/>
          <w:sz w:val="20"/>
          <w:szCs w:val="20"/>
        </w:rPr>
      </w:pPr>
    </w:p>
    <w:p w:rsidR="00050EE1" w:rsidRPr="0091704C" w:rsidRDefault="00050EE1" w:rsidP="00050EE1">
      <w:pPr>
        <w:pStyle w:val="NoSpacing"/>
        <w:ind w:firstLine="720"/>
        <w:rPr>
          <w:rFonts w:cs="Times New Roman"/>
          <w:sz w:val="20"/>
          <w:szCs w:val="20"/>
        </w:rPr>
      </w:pPr>
      <w:r w:rsidRPr="0091704C">
        <w:rPr>
          <w:rFonts w:cs="Times New Roman"/>
          <w:i/>
          <w:sz w:val="20"/>
          <w:szCs w:val="20"/>
          <w:u w:val="single"/>
        </w:rPr>
        <w:t>Perception Research</w:t>
      </w:r>
      <w:r w:rsidRPr="0091704C">
        <w:rPr>
          <w:rFonts w:cs="Times New Roman"/>
          <w:sz w:val="20"/>
          <w:szCs w:val="20"/>
        </w:rPr>
        <w:t>:</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(1) Develop, monitor and report surveys, environmental comments and reports that highlight MOE’s and MOP’s of the mission and communication campaign.</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(2) Organize and implement research to show the effectiveness of the operation, including comparisons of message to impacts on target audiences.</w:t>
      </w:r>
    </w:p>
    <w:p w:rsidR="00050EE1" w:rsidRPr="0091704C" w:rsidRDefault="00050EE1" w:rsidP="000E1E04">
      <w:pPr>
        <w:pStyle w:val="NoSpacing"/>
        <w:spacing w:line="276" w:lineRule="auto"/>
        <w:rPr>
          <w:rFonts w:cs="Times New Roman"/>
          <w:sz w:val="20"/>
          <w:szCs w:val="20"/>
        </w:rPr>
      </w:pPr>
      <w:r w:rsidRPr="0091704C">
        <w:rPr>
          <w:rFonts w:cs="Times New Roman"/>
          <w:sz w:val="20"/>
          <w:szCs w:val="20"/>
        </w:rPr>
        <w:t>(3) Assist the Command in adjusting the communication campaign to ensure that themes, messages and engagements provide maximum impact on the mission.</w:t>
      </w:r>
    </w:p>
    <w:p w:rsidR="00050EE1" w:rsidRPr="0091704C" w:rsidRDefault="00050EE1" w:rsidP="00512F13">
      <w:pPr>
        <w:pStyle w:val="NoSpacing"/>
        <w:rPr>
          <w:rFonts w:cs="Times New Roman"/>
          <w:sz w:val="20"/>
          <w:szCs w:val="20"/>
        </w:rPr>
      </w:pPr>
    </w:p>
    <w:p w:rsidR="00DD72F5" w:rsidRPr="0091704C" w:rsidRDefault="00DD72F5" w:rsidP="00512F13">
      <w:pPr>
        <w:pStyle w:val="NoSpacing"/>
        <w:rPr>
          <w:rFonts w:cs="Times New Roman"/>
          <w:b/>
          <w:sz w:val="20"/>
          <w:szCs w:val="20"/>
        </w:rPr>
      </w:pPr>
      <w:r w:rsidRPr="0091704C">
        <w:rPr>
          <w:rFonts w:cs="Times New Roman"/>
          <w:b/>
          <w:sz w:val="20"/>
          <w:szCs w:val="20"/>
        </w:rPr>
        <w:t>Concept of Operations</w:t>
      </w:r>
    </w:p>
    <w:p w:rsidR="0007636F" w:rsidRPr="0091704C" w:rsidRDefault="0007636F" w:rsidP="00512F13">
      <w:pPr>
        <w:pStyle w:val="NoSpacing"/>
        <w:rPr>
          <w:rFonts w:cs="Times New Roman"/>
          <w:sz w:val="20"/>
          <w:szCs w:val="20"/>
        </w:rPr>
      </w:pPr>
    </w:p>
    <w:p w:rsidR="0091704C" w:rsidRPr="0091704C" w:rsidRDefault="0091704C" w:rsidP="0091704C">
      <w:pPr>
        <w:pStyle w:val="NoSpacing"/>
        <w:rPr>
          <w:rFonts w:cs="Times New Roman"/>
          <w:b/>
          <w:sz w:val="20"/>
          <w:szCs w:val="20"/>
          <w:u w:val="single"/>
        </w:rPr>
      </w:pPr>
      <w:r w:rsidRPr="0091704C">
        <w:rPr>
          <w:rFonts w:cs="Times New Roman"/>
          <w:b/>
          <w:sz w:val="20"/>
          <w:szCs w:val="20"/>
          <w:u w:val="single"/>
        </w:rPr>
        <w:t>Overview</w:t>
      </w:r>
      <w:r w:rsidR="00DD72F5" w:rsidRPr="0091704C">
        <w:rPr>
          <w:rFonts w:cs="Times New Roman"/>
          <w:b/>
          <w:sz w:val="20"/>
          <w:szCs w:val="20"/>
          <w:u w:val="single"/>
        </w:rPr>
        <w:t xml:space="preserve"> </w:t>
      </w:r>
    </w:p>
    <w:p w:rsidR="00580DEE" w:rsidRPr="0091704C" w:rsidRDefault="00DD72F5" w:rsidP="000E1E04">
      <w:pPr>
        <w:pStyle w:val="NoSpacing"/>
        <w:ind w:firstLine="720"/>
        <w:rPr>
          <w:rFonts w:cs="Times New Roman"/>
          <w:sz w:val="20"/>
          <w:szCs w:val="20"/>
        </w:rPr>
      </w:pPr>
      <w:r w:rsidRPr="0091704C">
        <w:rPr>
          <w:rFonts w:cs="Times New Roman"/>
          <w:sz w:val="20"/>
          <w:szCs w:val="20"/>
        </w:rPr>
        <w:t xml:space="preserve">Communication strategy includes the development of the intent and end state for USG efforts to stop the spread of Ebola. Planning the strategy includes developing phases and milestones to guide implementation. Implementation includes In support of U.S. Africa Command implementation in support of Ebola operations in Liberia; communication planning and synchronization ensures that all elements of strategy </w:t>
      </w:r>
      <w:r w:rsidR="000E1E04">
        <w:rPr>
          <w:rFonts w:cs="Times New Roman"/>
          <w:sz w:val="20"/>
          <w:szCs w:val="20"/>
        </w:rPr>
        <w:t>have clearly defined benchmarks including p</w:t>
      </w:r>
      <w:r w:rsidR="00580DEE" w:rsidRPr="0091704C">
        <w:rPr>
          <w:rFonts w:cs="Times New Roman"/>
          <w:sz w:val="20"/>
          <w:szCs w:val="20"/>
        </w:rPr>
        <w:t xml:space="preserve">hasing, </w:t>
      </w:r>
      <w:r w:rsidR="000E1E04">
        <w:rPr>
          <w:rFonts w:cs="Times New Roman"/>
          <w:sz w:val="20"/>
          <w:szCs w:val="20"/>
        </w:rPr>
        <w:t>m</w:t>
      </w:r>
      <w:r w:rsidR="00580DEE" w:rsidRPr="0091704C">
        <w:rPr>
          <w:rFonts w:cs="Times New Roman"/>
          <w:sz w:val="20"/>
          <w:szCs w:val="20"/>
        </w:rPr>
        <w:t xml:space="preserve">ilestones and </w:t>
      </w:r>
      <w:r w:rsidR="000E1E04">
        <w:rPr>
          <w:rFonts w:cs="Times New Roman"/>
          <w:sz w:val="20"/>
          <w:szCs w:val="20"/>
        </w:rPr>
        <w:t>c</w:t>
      </w:r>
      <w:r w:rsidR="00580DEE" w:rsidRPr="0091704C">
        <w:rPr>
          <w:rFonts w:cs="Times New Roman"/>
          <w:sz w:val="20"/>
          <w:szCs w:val="20"/>
        </w:rPr>
        <w:t>ontingencies: See Appendix 1 to Annex Y.</w:t>
      </w:r>
    </w:p>
    <w:p w:rsidR="0007636F" w:rsidRPr="0091704C" w:rsidRDefault="0007636F" w:rsidP="00512F13">
      <w:pPr>
        <w:pStyle w:val="NoSpacing"/>
        <w:rPr>
          <w:rFonts w:cs="Times New Roman"/>
          <w:sz w:val="20"/>
          <w:szCs w:val="20"/>
        </w:rPr>
      </w:pPr>
    </w:p>
    <w:p w:rsidR="00580DEE" w:rsidRPr="0091704C" w:rsidRDefault="00580DEE" w:rsidP="00512F13">
      <w:pPr>
        <w:pStyle w:val="NoSpacing"/>
        <w:rPr>
          <w:rFonts w:cs="Times New Roman"/>
          <w:sz w:val="20"/>
          <w:szCs w:val="20"/>
        </w:rPr>
      </w:pPr>
      <w:r w:rsidRPr="000E1E04">
        <w:rPr>
          <w:rFonts w:cs="Times New Roman"/>
          <w:b/>
          <w:sz w:val="20"/>
          <w:szCs w:val="20"/>
          <w:u w:val="single"/>
        </w:rPr>
        <w:t>Specific Guidance</w:t>
      </w:r>
    </w:p>
    <w:p w:rsidR="0007636F" w:rsidRPr="0091704C" w:rsidRDefault="0007636F" w:rsidP="00512F13">
      <w:pPr>
        <w:pStyle w:val="NoSpacing"/>
        <w:rPr>
          <w:rFonts w:cs="Times New Roman"/>
          <w:sz w:val="20"/>
          <w:szCs w:val="20"/>
        </w:rPr>
      </w:pPr>
    </w:p>
    <w:p w:rsidR="00580DEE" w:rsidRPr="000E1E04" w:rsidRDefault="00580DEE" w:rsidP="000E1E04">
      <w:pPr>
        <w:pStyle w:val="NoSpacing"/>
        <w:ind w:firstLine="720"/>
        <w:rPr>
          <w:rFonts w:cs="Times New Roman"/>
          <w:b/>
          <w:sz w:val="20"/>
          <w:szCs w:val="20"/>
        </w:rPr>
      </w:pPr>
      <w:r w:rsidRPr="000E1E04">
        <w:rPr>
          <w:rFonts w:cs="Times New Roman"/>
          <w:b/>
          <w:sz w:val="20"/>
          <w:szCs w:val="20"/>
        </w:rPr>
        <w:t>Communication Synchronization</w:t>
      </w:r>
    </w:p>
    <w:p w:rsidR="00580DEE" w:rsidRDefault="00580DEE" w:rsidP="000E1E04">
      <w:pPr>
        <w:pStyle w:val="NoSpacing"/>
        <w:ind w:firstLine="720"/>
        <w:rPr>
          <w:rFonts w:cs="Times New Roman"/>
          <w:sz w:val="20"/>
          <w:szCs w:val="20"/>
        </w:rPr>
      </w:pPr>
      <w:r w:rsidRPr="0091704C">
        <w:rPr>
          <w:rFonts w:cs="Times New Roman"/>
          <w:sz w:val="20"/>
          <w:szCs w:val="20"/>
        </w:rPr>
        <w:t>The enduring U.</w:t>
      </w:r>
      <w:r w:rsidR="000E1E04">
        <w:rPr>
          <w:rFonts w:cs="Times New Roman"/>
          <w:sz w:val="20"/>
          <w:szCs w:val="20"/>
        </w:rPr>
        <w:t>S. Africa Command narrative is</w:t>
      </w:r>
      <w:r w:rsidRPr="0091704C">
        <w:rPr>
          <w:rFonts w:cs="Times New Roman"/>
          <w:sz w:val="20"/>
          <w:szCs w:val="20"/>
        </w:rPr>
        <w:t xml:space="preserve"> that a Safe Stable and Secure Africa is an enduring American interest. This narrative is the over-arching expression of the command’s long term vision for the region. </w:t>
      </w:r>
      <w:r w:rsidRPr="0091704C">
        <w:rPr>
          <w:rFonts w:cs="Times New Roman"/>
          <w:sz w:val="20"/>
          <w:szCs w:val="20"/>
        </w:rPr>
        <w:lastRenderedPageBreak/>
        <w:t>Communication themes and messages for should be nested under this under this narrative and serve as guidance for continuity of messaging. For the Ebola response, U.S. Africa Command is assisting lead federal agencies with DOD-unique capabilities to support overall USG efforts to contain the outbreak, alleviate human suffering, and promote internal and regional stability. It</w:t>
      </w:r>
      <w:r w:rsidR="001B0250" w:rsidRPr="0091704C">
        <w:rPr>
          <w:rFonts w:cs="Times New Roman"/>
          <w:sz w:val="20"/>
          <w:szCs w:val="20"/>
        </w:rPr>
        <w:t xml:space="preserve"> i</w:t>
      </w:r>
      <w:r w:rsidRPr="0091704C">
        <w:rPr>
          <w:rFonts w:cs="Times New Roman"/>
          <w:sz w:val="20"/>
          <w:szCs w:val="20"/>
        </w:rPr>
        <w:t xml:space="preserve">s critical that the operation convey transparency and timeliness in communicating its efforts. </w:t>
      </w:r>
      <w:r w:rsidR="001B0250" w:rsidRPr="0091704C">
        <w:rPr>
          <w:rFonts w:cs="Times New Roman"/>
          <w:sz w:val="20"/>
          <w:szCs w:val="20"/>
        </w:rPr>
        <w:t xml:space="preserve">For all efforts, actions need to match images and words in supporting the commander’s intent to the mission. </w:t>
      </w:r>
    </w:p>
    <w:p w:rsidR="000E1E04" w:rsidRPr="0091704C" w:rsidRDefault="000E1E04" w:rsidP="000E1E04">
      <w:pPr>
        <w:pStyle w:val="NoSpacing"/>
        <w:ind w:firstLine="720"/>
        <w:rPr>
          <w:rFonts w:cs="Times New Roman"/>
          <w:sz w:val="20"/>
          <w:szCs w:val="20"/>
        </w:rPr>
      </w:pPr>
    </w:p>
    <w:p w:rsidR="001B0250" w:rsidRPr="0091704C" w:rsidRDefault="001B0250" w:rsidP="000E1E04">
      <w:pPr>
        <w:pStyle w:val="NoSpacing"/>
        <w:ind w:firstLine="720"/>
        <w:rPr>
          <w:rFonts w:cs="Times New Roman"/>
          <w:sz w:val="20"/>
          <w:szCs w:val="20"/>
        </w:rPr>
      </w:pPr>
      <w:r w:rsidRPr="0091704C">
        <w:rPr>
          <w:rFonts w:cs="Times New Roman"/>
          <w:sz w:val="20"/>
          <w:szCs w:val="20"/>
        </w:rPr>
        <w:t>The commander’s communication synchronization orchestrates U.S. Africa Command strategic elements towards achieving the mission and end-state. Communication synchronization works in partnership with the elements listed below to develop specific themes and messages that apply to their area of focus and specific audiences. The goal is for all elements of communication to complement each other in the overall communication campaign.</w:t>
      </w:r>
    </w:p>
    <w:p w:rsidR="0099196F" w:rsidRPr="0091704C" w:rsidRDefault="0099196F" w:rsidP="00512F13">
      <w:pPr>
        <w:pStyle w:val="NoSpacing"/>
        <w:rPr>
          <w:rFonts w:cs="Times New Roman"/>
          <w:sz w:val="20"/>
          <w:szCs w:val="20"/>
        </w:rPr>
      </w:pPr>
    </w:p>
    <w:p w:rsidR="000E1E04" w:rsidRPr="000E1E04" w:rsidRDefault="0099196F" w:rsidP="000E1E04">
      <w:pPr>
        <w:pStyle w:val="NoSpacing"/>
        <w:ind w:firstLine="720"/>
        <w:rPr>
          <w:rFonts w:cs="Times New Roman"/>
          <w:b/>
          <w:sz w:val="20"/>
          <w:szCs w:val="20"/>
        </w:rPr>
      </w:pPr>
      <w:r w:rsidRPr="000E1E04">
        <w:rPr>
          <w:rFonts w:cs="Times New Roman"/>
          <w:b/>
          <w:sz w:val="20"/>
          <w:szCs w:val="20"/>
        </w:rPr>
        <w:t xml:space="preserve">Command and Control </w:t>
      </w:r>
    </w:p>
    <w:p w:rsidR="0099196F" w:rsidRPr="0091704C" w:rsidRDefault="0099196F" w:rsidP="000E1E04">
      <w:pPr>
        <w:pStyle w:val="NoSpacing"/>
        <w:ind w:firstLine="720"/>
        <w:rPr>
          <w:rFonts w:cs="Times New Roman"/>
          <w:sz w:val="20"/>
          <w:szCs w:val="20"/>
        </w:rPr>
      </w:pPr>
      <w:r w:rsidRPr="0091704C">
        <w:rPr>
          <w:rFonts w:cs="Times New Roman"/>
          <w:sz w:val="20"/>
          <w:szCs w:val="20"/>
        </w:rPr>
        <w:t>The U.S. Africa Command response to Ebola, communication campaign is managed through a series of stakeholder working groups:</w:t>
      </w:r>
    </w:p>
    <w:p w:rsidR="0099196F" w:rsidRPr="0091704C" w:rsidRDefault="0099196F" w:rsidP="00512F13">
      <w:pPr>
        <w:pStyle w:val="NoSpacing"/>
        <w:rPr>
          <w:rFonts w:cs="Times New Roman"/>
          <w:sz w:val="20"/>
          <w:szCs w:val="20"/>
        </w:rPr>
      </w:pPr>
    </w:p>
    <w:p w:rsidR="0099196F" w:rsidRPr="0091704C" w:rsidRDefault="0099196F" w:rsidP="000E1E04">
      <w:pPr>
        <w:pStyle w:val="NoSpacing"/>
        <w:ind w:firstLine="720"/>
        <w:rPr>
          <w:rFonts w:cs="Times New Roman"/>
          <w:sz w:val="20"/>
          <w:szCs w:val="20"/>
        </w:rPr>
      </w:pPr>
      <w:r w:rsidRPr="000E1E04">
        <w:rPr>
          <w:rFonts w:cs="Times New Roman"/>
          <w:i/>
          <w:sz w:val="20"/>
          <w:szCs w:val="20"/>
        </w:rPr>
        <w:t xml:space="preserve">The </w:t>
      </w:r>
      <w:r w:rsidR="0010504A" w:rsidRPr="000E1E04">
        <w:rPr>
          <w:rFonts w:cs="Times New Roman"/>
          <w:i/>
          <w:sz w:val="20"/>
          <w:szCs w:val="20"/>
        </w:rPr>
        <w:t>C</w:t>
      </w:r>
      <w:r w:rsidRPr="000E1E04">
        <w:rPr>
          <w:rFonts w:cs="Times New Roman"/>
          <w:i/>
          <w:sz w:val="20"/>
          <w:szCs w:val="20"/>
        </w:rPr>
        <w:t xml:space="preserve">ommunication </w:t>
      </w:r>
      <w:r w:rsidR="0010504A" w:rsidRPr="000E1E04">
        <w:rPr>
          <w:rFonts w:cs="Times New Roman"/>
          <w:i/>
          <w:sz w:val="20"/>
          <w:szCs w:val="20"/>
        </w:rPr>
        <w:t>S</w:t>
      </w:r>
      <w:r w:rsidRPr="000E1E04">
        <w:rPr>
          <w:rFonts w:cs="Times New Roman"/>
          <w:i/>
          <w:sz w:val="20"/>
          <w:szCs w:val="20"/>
        </w:rPr>
        <w:t xml:space="preserve">ynchronization </w:t>
      </w:r>
      <w:r w:rsidR="0010504A" w:rsidRPr="000E1E04">
        <w:rPr>
          <w:rFonts w:cs="Times New Roman"/>
          <w:i/>
          <w:sz w:val="20"/>
          <w:szCs w:val="20"/>
        </w:rPr>
        <w:t>W</w:t>
      </w:r>
      <w:r w:rsidRPr="000E1E04">
        <w:rPr>
          <w:rFonts w:cs="Times New Roman"/>
          <w:i/>
          <w:sz w:val="20"/>
          <w:szCs w:val="20"/>
        </w:rPr>
        <w:t xml:space="preserve">orking </w:t>
      </w:r>
      <w:r w:rsidR="0010504A" w:rsidRPr="000E1E04">
        <w:rPr>
          <w:rFonts w:cs="Times New Roman"/>
          <w:i/>
          <w:sz w:val="20"/>
          <w:szCs w:val="20"/>
        </w:rPr>
        <w:t>G</w:t>
      </w:r>
      <w:r w:rsidRPr="000E1E04">
        <w:rPr>
          <w:rFonts w:cs="Times New Roman"/>
          <w:i/>
          <w:sz w:val="20"/>
          <w:szCs w:val="20"/>
        </w:rPr>
        <w:t>roup</w:t>
      </w:r>
      <w:r w:rsidRPr="0091704C">
        <w:rPr>
          <w:rFonts w:cs="Times New Roman"/>
          <w:sz w:val="20"/>
          <w:szCs w:val="20"/>
        </w:rPr>
        <w:t xml:space="preserve"> (C</w:t>
      </w:r>
      <w:r w:rsidR="000E1E04">
        <w:rPr>
          <w:rFonts w:cs="Times New Roman"/>
          <w:sz w:val="20"/>
          <w:szCs w:val="20"/>
        </w:rPr>
        <w:t>SWG):</w:t>
      </w:r>
      <w:r w:rsidR="0010504A" w:rsidRPr="0091704C">
        <w:rPr>
          <w:rFonts w:cs="Times New Roman"/>
          <w:sz w:val="20"/>
          <w:szCs w:val="20"/>
        </w:rPr>
        <w:t xml:space="preserve"> Lead for coordinating U.S. Africa Command communication </w:t>
      </w:r>
      <w:r w:rsidRPr="0091704C">
        <w:rPr>
          <w:rFonts w:cs="Times New Roman"/>
          <w:sz w:val="20"/>
          <w:szCs w:val="20"/>
        </w:rPr>
        <w:t xml:space="preserve">elements </w:t>
      </w:r>
      <w:r w:rsidR="0010504A" w:rsidRPr="0091704C">
        <w:rPr>
          <w:rFonts w:cs="Times New Roman"/>
          <w:sz w:val="20"/>
          <w:szCs w:val="20"/>
        </w:rPr>
        <w:t xml:space="preserve">through the campaign. The CSWG convenes weekly  </w:t>
      </w:r>
    </w:p>
    <w:p w:rsidR="00512F13" w:rsidRPr="0091704C" w:rsidRDefault="00512F13" w:rsidP="00512F13">
      <w:pPr>
        <w:pStyle w:val="NoSpacing"/>
        <w:rPr>
          <w:rFonts w:cs="Times New Roman"/>
          <w:sz w:val="20"/>
          <w:szCs w:val="20"/>
        </w:rPr>
      </w:pPr>
    </w:p>
    <w:p w:rsidR="00C757A0" w:rsidRPr="0091704C" w:rsidRDefault="00C757A0" w:rsidP="000E1E04">
      <w:pPr>
        <w:pStyle w:val="NoSpacing"/>
        <w:ind w:firstLine="720"/>
        <w:rPr>
          <w:rFonts w:cs="Times New Roman"/>
          <w:sz w:val="20"/>
          <w:szCs w:val="20"/>
        </w:rPr>
      </w:pPr>
      <w:r w:rsidRPr="000E1E04">
        <w:rPr>
          <w:rFonts w:cs="Times New Roman"/>
          <w:i/>
          <w:sz w:val="20"/>
          <w:szCs w:val="20"/>
        </w:rPr>
        <w:t>Communicators Forum</w:t>
      </w:r>
      <w:r w:rsidR="000E1E04">
        <w:rPr>
          <w:rFonts w:cs="Times New Roman"/>
          <w:sz w:val="20"/>
          <w:szCs w:val="20"/>
        </w:rPr>
        <w:t>:</w:t>
      </w:r>
      <w:r w:rsidRPr="0091704C">
        <w:rPr>
          <w:rFonts w:cs="Times New Roman"/>
          <w:sz w:val="20"/>
          <w:szCs w:val="20"/>
        </w:rPr>
        <w:t xml:space="preserve">  The regularly scheduled working group focuses on communication coordination with OASD-PA, the State Department Africa Bureaus and other Defense related strategic elements that work at the regional level. The meeting focuses on aligning communication policy and practice between agencies, addressing challenges and sharing resources to meet communication needs.</w:t>
      </w:r>
    </w:p>
    <w:p w:rsidR="00512F13" w:rsidRPr="0091704C" w:rsidRDefault="00512F13" w:rsidP="00512F13">
      <w:pPr>
        <w:pStyle w:val="NoSpacing"/>
        <w:rPr>
          <w:rFonts w:cs="Times New Roman"/>
          <w:sz w:val="20"/>
          <w:szCs w:val="20"/>
        </w:rPr>
      </w:pPr>
    </w:p>
    <w:p w:rsidR="00C757A0" w:rsidRPr="0091704C" w:rsidRDefault="00C757A0" w:rsidP="000E1E04">
      <w:pPr>
        <w:pStyle w:val="NoSpacing"/>
        <w:ind w:firstLine="720"/>
        <w:rPr>
          <w:rFonts w:cs="Times New Roman"/>
          <w:sz w:val="20"/>
          <w:szCs w:val="20"/>
        </w:rPr>
      </w:pPr>
      <w:r w:rsidRPr="000E1E04">
        <w:rPr>
          <w:rFonts w:cs="Times New Roman"/>
          <w:i/>
          <w:sz w:val="20"/>
          <w:szCs w:val="20"/>
        </w:rPr>
        <w:t>Information Operations Working Group (IOWG)</w:t>
      </w:r>
      <w:r w:rsidR="000E1E04">
        <w:rPr>
          <w:rFonts w:cs="Times New Roman"/>
          <w:sz w:val="20"/>
          <w:szCs w:val="20"/>
        </w:rPr>
        <w:t>:</w:t>
      </w:r>
      <w:r w:rsidRPr="0091704C">
        <w:rPr>
          <w:rFonts w:cs="Times New Roman"/>
          <w:sz w:val="20"/>
          <w:szCs w:val="20"/>
        </w:rPr>
        <w:t xml:space="preserve">  Regularly scheduled, the IOWG </w:t>
      </w:r>
      <w:r w:rsidR="00512F13" w:rsidRPr="0091704C">
        <w:rPr>
          <w:rFonts w:cs="Times New Roman"/>
          <w:sz w:val="20"/>
          <w:szCs w:val="20"/>
        </w:rPr>
        <w:t>focuses on regional and local marketing and communication campaigns. The meeting typically focuses on current events where DOD has on-ground outreach and draws in a variety of groups that manage mass-media, education, engagements, press management and polling to ensure the campaign to discuss and collaborate on their portion of the communication plan.</w:t>
      </w:r>
    </w:p>
    <w:p w:rsidR="00C757A0" w:rsidRPr="0091704C" w:rsidRDefault="00C757A0" w:rsidP="00512F13">
      <w:pPr>
        <w:pStyle w:val="NoSpacing"/>
        <w:rPr>
          <w:rFonts w:cs="Times New Roman"/>
          <w:sz w:val="20"/>
          <w:szCs w:val="20"/>
        </w:rPr>
      </w:pPr>
    </w:p>
    <w:sectPr w:rsidR="00C757A0" w:rsidRPr="0091704C" w:rsidSect="00241B2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75" w:rsidRDefault="00F41675" w:rsidP="0009569C">
      <w:pPr>
        <w:spacing w:after="0" w:line="240" w:lineRule="auto"/>
      </w:pPr>
      <w:r>
        <w:separator/>
      </w:r>
    </w:p>
  </w:endnote>
  <w:endnote w:type="continuationSeparator" w:id="0">
    <w:p w:rsidR="00F41675" w:rsidRDefault="00F41675" w:rsidP="0009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75" w:rsidRDefault="00F41675" w:rsidP="0009569C">
      <w:pPr>
        <w:spacing w:after="0" w:line="240" w:lineRule="auto"/>
      </w:pPr>
      <w:r>
        <w:separator/>
      </w:r>
    </w:p>
  </w:footnote>
  <w:footnote w:type="continuationSeparator" w:id="0">
    <w:p w:rsidR="00F41675" w:rsidRDefault="00F41675" w:rsidP="00095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75" w:rsidRPr="0010630F" w:rsidRDefault="00F41675" w:rsidP="0009569C">
    <w:pPr>
      <w:pStyle w:val="Header"/>
      <w:jc w:val="right"/>
      <w:rPr>
        <w:rFonts w:ascii="Times New Roman" w:hAnsi="Times New Roman" w:cs="Times New Roman"/>
        <w:sz w:val="16"/>
        <w:szCs w:val="16"/>
      </w:rPr>
    </w:pPr>
    <w:r>
      <w:rPr>
        <w:rFonts w:ascii="Times New Roman" w:hAnsi="Times New Roman" w:cs="Times New Roman"/>
        <w:sz w:val="16"/>
        <w:szCs w:val="16"/>
      </w:rPr>
      <w:t>OUA</w:t>
    </w:r>
    <w:r w:rsidRPr="0010630F">
      <w:rPr>
        <w:rFonts w:ascii="Times New Roman" w:hAnsi="Times New Roman" w:cs="Times New Roman"/>
        <w:sz w:val="16"/>
        <w:szCs w:val="16"/>
      </w:rPr>
      <w:t xml:space="preserve"> 2.0</w:t>
    </w:r>
  </w:p>
  <w:p w:rsidR="00F41675" w:rsidRPr="0010630F" w:rsidRDefault="00F41675" w:rsidP="0009569C">
    <w:pPr>
      <w:pStyle w:val="Header"/>
      <w:jc w:val="right"/>
      <w:rPr>
        <w:rFonts w:ascii="Times New Roman" w:hAnsi="Times New Roman" w:cs="Times New Roman"/>
        <w:sz w:val="16"/>
        <w:szCs w:val="16"/>
      </w:rPr>
    </w:pPr>
    <w:r w:rsidRPr="0010630F">
      <w:rPr>
        <w:rFonts w:ascii="Times New Roman" w:hAnsi="Times New Roman" w:cs="Times New Roman"/>
        <w:sz w:val="16"/>
        <w:szCs w:val="16"/>
      </w:rPr>
      <w:t>22 OCT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FF9"/>
    <w:multiLevelType w:val="hybridMultilevel"/>
    <w:tmpl w:val="3E4675B6"/>
    <w:lvl w:ilvl="0" w:tplc="71309C78">
      <w:start w:val="1"/>
      <w:numFmt w:val="low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E2709"/>
    <w:multiLevelType w:val="hybridMultilevel"/>
    <w:tmpl w:val="C070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35212"/>
    <w:multiLevelType w:val="hybridMultilevel"/>
    <w:tmpl w:val="5A98CD9A"/>
    <w:lvl w:ilvl="0" w:tplc="1B0AAF24">
      <w:start w:val="1"/>
      <w:numFmt w:val="decimal"/>
      <w:lvlText w:val="(%1)"/>
      <w:lvlJc w:val="left"/>
      <w:pPr>
        <w:ind w:left="2430" w:hanging="360"/>
      </w:pPr>
      <w:rPr>
        <w:rFonts w:hint="default"/>
      </w:rPr>
    </w:lvl>
    <w:lvl w:ilvl="1" w:tplc="05A003B4">
      <w:start w:val="4"/>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start w:val="1"/>
      <w:numFmt w:val="lowerLetter"/>
      <w:lvlText w:val="%8."/>
      <w:lvlJc w:val="left"/>
      <w:pPr>
        <w:ind w:left="7470" w:hanging="360"/>
      </w:pPr>
    </w:lvl>
    <w:lvl w:ilvl="8" w:tplc="A8126AFA">
      <w:start w:val="1"/>
      <w:numFmt w:val="decimal"/>
      <w:lvlText w:val="(%9)"/>
      <w:lvlJc w:val="right"/>
      <w:pPr>
        <w:ind w:left="8190" w:hanging="180"/>
      </w:pPr>
      <w:rPr>
        <w:rFonts w:ascii="Times New Roman" w:eastAsiaTheme="minorHAnsi" w:hAnsi="Times New Roman" w:cs="Times New Roman"/>
      </w:rPr>
    </w:lvl>
  </w:abstractNum>
  <w:abstractNum w:abstractNumId="3">
    <w:nsid w:val="44302D54"/>
    <w:multiLevelType w:val="hybridMultilevel"/>
    <w:tmpl w:val="44EA4242"/>
    <w:lvl w:ilvl="0" w:tplc="0A468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A4491"/>
    <w:multiLevelType w:val="hybridMultilevel"/>
    <w:tmpl w:val="6546C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9040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1309C78">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A172144A">
      <w:start w:val="1"/>
      <w:numFmt w:val="decimal"/>
      <w:lvlText w:val="(%8)"/>
      <w:lvlJc w:val="left"/>
      <w:pPr>
        <w:ind w:left="5760" w:hanging="360"/>
      </w:pPr>
      <w:rPr>
        <w:rFonts w:hint="default"/>
      </w:rPr>
    </w:lvl>
    <w:lvl w:ilvl="8" w:tplc="4C805894">
      <w:start w:val="1"/>
      <w:numFmt w:val="lowerLetter"/>
      <w:lvlText w:val="(%9)"/>
      <w:lvlJc w:val="right"/>
      <w:pPr>
        <w:ind w:left="6480" w:hanging="180"/>
      </w:pPr>
      <w:rPr>
        <w:rFonts w:ascii="Times New Roman" w:eastAsiaTheme="minorHAnsi" w:hAnsi="Times New Roman"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09569C"/>
    <w:rsid w:val="00050EE1"/>
    <w:rsid w:val="00052742"/>
    <w:rsid w:val="00071AC0"/>
    <w:rsid w:val="0007636F"/>
    <w:rsid w:val="0009569C"/>
    <w:rsid w:val="000D1F23"/>
    <w:rsid w:val="000E1E04"/>
    <w:rsid w:val="000E71D1"/>
    <w:rsid w:val="0010504A"/>
    <w:rsid w:val="0010630F"/>
    <w:rsid w:val="00114E4F"/>
    <w:rsid w:val="00131096"/>
    <w:rsid w:val="0016723A"/>
    <w:rsid w:val="001B0250"/>
    <w:rsid w:val="001F088F"/>
    <w:rsid w:val="00241B21"/>
    <w:rsid w:val="00287001"/>
    <w:rsid w:val="002C7FBE"/>
    <w:rsid w:val="002D3F30"/>
    <w:rsid w:val="002F07B8"/>
    <w:rsid w:val="00320E76"/>
    <w:rsid w:val="00323B83"/>
    <w:rsid w:val="00335464"/>
    <w:rsid w:val="00336ED4"/>
    <w:rsid w:val="003374D9"/>
    <w:rsid w:val="00364039"/>
    <w:rsid w:val="00432A2D"/>
    <w:rsid w:val="00437F58"/>
    <w:rsid w:val="00461867"/>
    <w:rsid w:val="004D0A73"/>
    <w:rsid w:val="00512F13"/>
    <w:rsid w:val="00512F75"/>
    <w:rsid w:val="0052473D"/>
    <w:rsid w:val="00532C95"/>
    <w:rsid w:val="00544144"/>
    <w:rsid w:val="00580DEE"/>
    <w:rsid w:val="0059038D"/>
    <w:rsid w:val="005B013A"/>
    <w:rsid w:val="005C2ED1"/>
    <w:rsid w:val="006318EC"/>
    <w:rsid w:val="006C320A"/>
    <w:rsid w:val="00757725"/>
    <w:rsid w:val="00775606"/>
    <w:rsid w:val="007A7D78"/>
    <w:rsid w:val="007C4220"/>
    <w:rsid w:val="007E415E"/>
    <w:rsid w:val="00866C7B"/>
    <w:rsid w:val="0088298C"/>
    <w:rsid w:val="00886779"/>
    <w:rsid w:val="008C662A"/>
    <w:rsid w:val="008D0CC9"/>
    <w:rsid w:val="0091704C"/>
    <w:rsid w:val="00986B5B"/>
    <w:rsid w:val="0099196F"/>
    <w:rsid w:val="00A11011"/>
    <w:rsid w:val="00A74CE1"/>
    <w:rsid w:val="00A84E8C"/>
    <w:rsid w:val="00AA7B66"/>
    <w:rsid w:val="00AF28CF"/>
    <w:rsid w:val="00B56E2E"/>
    <w:rsid w:val="00C757A0"/>
    <w:rsid w:val="00C768C6"/>
    <w:rsid w:val="00C82849"/>
    <w:rsid w:val="00CC02AC"/>
    <w:rsid w:val="00CC55FA"/>
    <w:rsid w:val="00D35384"/>
    <w:rsid w:val="00D658A0"/>
    <w:rsid w:val="00D84C15"/>
    <w:rsid w:val="00DA138A"/>
    <w:rsid w:val="00DD72F5"/>
    <w:rsid w:val="00E32AEC"/>
    <w:rsid w:val="00E90CE0"/>
    <w:rsid w:val="00EB72D3"/>
    <w:rsid w:val="00F3284B"/>
    <w:rsid w:val="00F41675"/>
    <w:rsid w:val="00F70A0C"/>
    <w:rsid w:val="00FB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69C"/>
  </w:style>
  <w:style w:type="paragraph" w:styleId="Footer">
    <w:name w:val="footer"/>
    <w:basedOn w:val="Normal"/>
    <w:link w:val="FooterChar"/>
    <w:uiPriority w:val="99"/>
    <w:semiHidden/>
    <w:unhideWhenUsed/>
    <w:rsid w:val="000956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69C"/>
  </w:style>
  <w:style w:type="paragraph" w:styleId="NoSpacing">
    <w:name w:val="No Spacing"/>
    <w:uiPriority w:val="1"/>
    <w:qFormat/>
    <w:rsid w:val="0009569C"/>
    <w:pPr>
      <w:spacing w:after="0" w:line="240" w:lineRule="auto"/>
    </w:pPr>
  </w:style>
  <w:style w:type="character" w:styleId="Hyperlink">
    <w:name w:val="Hyperlink"/>
    <w:basedOn w:val="DefaultParagraphFont"/>
    <w:uiPriority w:val="99"/>
    <w:unhideWhenUsed/>
    <w:rsid w:val="00F70A0C"/>
    <w:rPr>
      <w:color w:val="0000FF" w:themeColor="hyperlink"/>
      <w:u w:val="single"/>
    </w:rPr>
  </w:style>
  <w:style w:type="paragraph" w:styleId="ListParagraph">
    <w:name w:val="List Paragraph"/>
    <w:basedOn w:val="Normal"/>
    <w:uiPriority w:val="34"/>
    <w:qFormat/>
    <w:rsid w:val="00FB4747"/>
    <w:pPr>
      <w:ind w:left="720"/>
      <w:contextualSpacing/>
    </w:pPr>
  </w:style>
  <w:style w:type="paragraph" w:styleId="NormalWeb">
    <w:name w:val="Normal (Web)"/>
    <w:aliases w:val="Char Char Char,Char Char"/>
    <w:basedOn w:val="Normal"/>
    <w:uiPriority w:val="99"/>
    <w:unhideWhenUsed/>
    <w:rsid w:val="006C320A"/>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1BB4-E6A8-4C4A-BCBC-1D60DC40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1178748102.civ</dc:creator>
  <cp:lastModifiedBy>1178748102.civ</cp:lastModifiedBy>
  <cp:revision>3</cp:revision>
  <dcterms:created xsi:type="dcterms:W3CDTF">2014-11-06T15:19:00Z</dcterms:created>
  <dcterms:modified xsi:type="dcterms:W3CDTF">2014-11-12T13:14:00Z</dcterms:modified>
</cp:coreProperties>
</file>